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5C0" w14:textId="77777777" w:rsidR="00C46A3F" w:rsidRPr="00452B46" w:rsidRDefault="00C46A3F" w:rsidP="0086188C">
      <w:pPr>
        <w:spacing w:line="276" w:lineRule="auto"/>
        <w:jc w:val="both"/>
        <w:rPr>
          <w:lang w:val="lv-LV"/>
        </w:rPr>
      </w:pPr>
      <w:r w:rsidRPr="00452B46">
        <w:rPr>
          <w:noProof/>
          <w:lang w:val="lv-LV" w:eastAsia="lv-LV"/>
        </w:rPr>
        <w:drawing>
          <wp:inline distT="0" distB="0" distL="0" distR="0" wp14:anchorId="43370436" wp14:editId="30A95C2B">
            <wp:extent cx="5509260" cy="1470660"/>
            <wp:effectExtent l="0" t="0" r="0" b="0"/>
            <wp:docPr id="1" name="Picture 1" descr="A4 Veidlapa Saeimas deputats 11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Veidlapa Saeimas deputats 11 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1470660"/>
                    </a:xfrm>
                    <a:prstGeom prst="rect">
                      <a:avLst/>
                    </a:prstGeom>
                    <a:noFill/>
                    <a:ln>
                      <a:noFill/>
                    </a:ln>
                  </pic:spPr>
                </pic:pic>
              </a:graphicData>
            </a:graphic>
          </wp:inline>
        </w:drawing>
      </w:r>
    </w:p>
    <w:p w14:paraId="3BA5F11A" w14:textId="77777777" w:rsidR="00BF4CCC" w:rsidRPr="00B00061" w:rsidRDefault="00BF4CCC" w:rsidP="002E44CA">
      <w:pPr>
        <w:spacing w:before="360" w:after="360"/>
        <w:jc w:val="center"/>
        <w:rPr>
          <w:rFonts w:ascii="Times New Roman" w:hAnsi="Times New Roman"/>
          <w:sz w:val="28"/>
          <w:szCs w:val="28"/>
          <w:lang w:val="lv-LV"/>
        </w:rPr>
      </w:pPr>
      <w:r w:rsidRPr="00B00061">
        <w:rPr>
          <w:rFonts w:ascii="Times New Roman" w:hAnsi="Times New Roman"/>
          <w:sz w:val="28"/>
          <w:szCs w:val="28"/>
          <w:lang w:val="lv-LV"/>
        </w:rPr>
        <w:t>Rīgā</w:t>
      </w:r>
    </w:p>
    <w:p w14:paraId="286F5BFA" w14:textId="77777777" w:rsidR="002B238F" w:rsidRPr="00B00061" w:rsidRDefault="002B238F" w:rsidP="002B238F">
      <w:pPr>
        <w:spacing w:line="276" w:lineRule="auto"/>
        <w:rPr>
          <w:rFonts w:ascii="Times New Roman" w:hAnsi="Times New Roman" w:cs="Times New Roman"/>
          <w:sz w:val="28"/>
          <w:szCs w:val="28"/>
          <w:lang w:val="lv-LV"/>
        </w:rPr>
      </w:pPr>
    </w:p>
    <w:p w14:paraId="19B96C7B" w14:textId="4094D2FF" w:rsidR="002B238F" w:rsidRPr="00B00061" w:rsidRDefault="002B238F" w:rsidP="002B238F">
      <w:pPr>
        <w:spacing w:line="276" w:lineRule="auto"/>
        <w:rPr>
          <w:rFonts w:ascii="Times New Roman" w:hAnsi="Times New Roman" w:cs="Times New Roman"/>
          <w:sz w:val="28"/>
          <w:szCs w:val="28"/>
          <w:lang w:val="lv-LV"/>
        </w:rPr>
      </w:pPr>
      <w:r w:rsidRPr="00B00061">
        <w:rPr>
          <w:rFonts w:ascii="Times New Roman" w:hAnsi="Times New Roman" w:cs="Times New Roman"/>
          <w:sz w:val="28"/>
          <w:szCs w:val="28"/>
          <w:lang w:val="lv-LV"/>
        </w:rPr>
        <w:t>Datums skatāms laika zīmogā</w:t>
      </w:r>
    </w:p>
    <w:p w14:paraId="7D4D86D8" w14:textId="4E679664" w:rsidR="002B238F" w:rsidRPr="00B00061" w:rsidRDefault="002B238F" w:rsidP="004B324F">
      <w:pPr>
        <w:spacing w:line="276" w:lineRule="auto"/>
        <w:rPr>
          <w:rFonts w:ascii="Times New Roman" w:hAnsi="Times New Roman" w:cs="Times New Roman"/>
          <w:sz w:val="28"/>
          <w:szCs w:val="28"/>
          <w:lang w:val="lv-LV"/>
        </w:rPr>
      </w:pPr>
      <w:r w:rsidRPr="00B00061">
        <w:rPr>
          <w:rFonts w:ascii="Times New Roman" w:hAnsi="Times New Roman" w:cs="Times New Roman"/>
          <w:sz w:val="28"/>
          <w:szCs w:val="28"/>
          <w:lang w:val="lv-LV"/>
        </w:rPr>
        <w:t>Nr.</w:t>
      </w:r>
      <w:r w:rsidR="00677198" w:rsidRPr="00335452">
        <w:rPr>
          <w:rFonts w:ascii="Times New Roman" w:hAnsi="Times New Roman" w:cs="Times New Roman" w:hint="eastAsia"/>
          <w:sz w:val="28"/>
          <w:szCs w:val="28"/>
          <w:lang w:val="lv-LV"/>
        </w:rPr>
        <w:t>121.8/3-1-13/22</w:t>
      </w:r>
    </w:p>
    <w:p w14:paraId="39590E6A" w14:textId="77777777" w:rsidR="002B238F" w:rsidRPr="00B00061" w:rsidRDefault="002B238F" w:rsidP="002B238F">
      <w:pPr>
        <w:spacing w:line="276" w:lineRule="auto"/>
        <w:jc w:val="right"/>
        <w:rPr>
          <w:rFonts w:ascii="Times New Roman" w:hAnsi="Times New Roman" w:cs="Times New Roman"/>
          <w:sz w:val="28"/>
          <w:szCs w:val="28"/>
          <w:lang w:val="lv-LV"/>
        </w:rPr>
      </w:pPr>
      <w:r w:rsidRPr="00B00061">
        <w:rPr>
          <w:rFonts w:ascii="Times New Roman" w:hAnsi="Times New Roman" w:cs="Times New Roman"/>
          <w:sz w:val="28"/>
          <w:szCs w:val="28"/>
          <w:lang w:val="lv-LV"/>
        </w:rPr>
        <w:t>Latvijas Republikas 13. Saeimas</w:t>
      </w:r>
    </w:p>
    <w:p w14:paraId="3E52653F" w14:textId="137A5F61" w:rsidR="004B324F" w:rsidRPr="00B00061" w:rsidRDefault="002B238F" w:rsidP="00CC0972">
      <w:pPr>
        <w:spacing w:line="276" w:lineRule="auto"/>
        <w:jc w:val="right"/>
        <w:rPr>
          <w:rFonts w:ascii="Times New Roman" w:hAnsi="Times New Roman" w:cs="Times New Roman"/>
          <w:sz w:val="28"/>
          <w:szCs w:val="28"/>
          <w:lang w:val="lv-LV"/>
        </w:rPr>
      </w:pPr>
      <w:r w:rsidRPr="00B00061">
        <w:rPr>
          <w:rFonts w:ascii="Times New Roman" w:hAnsi="Times New Roman" w:cs="Times New Roman"/>
          <w:sz w:val="28"/>
          <w:szCs w:val="28"/>
          <w:lang w:val="lv-LV"/>
        </w:rPr>
        <w:t>Mandātu, ētikas un iesniegumu komisijai</w:t>
      </w:r>
    </w:p>
    <w:p w14:paraId="7A02F0EF" w14:textId="77777777" w:rsidR="004B324F" w:rsidRPr="00B00061" w:rsidRDefault="004B324F" w:rsidP="004B324F">
      <w:pPr>
        <w:spacing w:line="276" w:lineRule="auto"/>
        <w:jc w:val="center"/>
        <w:rPr>
          <w:rFonts w:ascii="Times New Roman" w:hAnsi="Times New Roman" w:cs="Times New Roman"/>
          <w:b/>
          <w:sz w:val="28"/>
          <w:szCs w:val="28"/>
          <w:lang w:val="lv-LV"/>
        </w:rPr>
      </w:pPr>
    </w:p>
    <w:p w14:paraId="19895DF7" w14:textId="7516F4A7" w:rsidR="002B238F" w:rsidRPr="00B00061" w:rsidRDefault="00B00061" w:rsidP="00CC0972">
      <w:pPr>
        <w:spacing w:line="276" w:lineRule="auto"/>
        <w:jc w:val="center"/>
        <w:rPr>
          <w:rFonts w:ascii="Times New Roman" w:eastAsia="Times New Roman" w:hAnsi="Times New Roman" w:cs="Times New Roman"/>
          <w:color w:val="000000"/>
          <w:sz w:val="28"/>
          <w:szCs w:val="28"/>
          <w:lang w:val="lv-LV" w:eastAsia="lv-LV"/>
        </w:rPr>
      </w:pPr>
      <w:r w:rsidRPr="00B00061">
        <w:rPr>
          <w:rFonts w:ascii="Times New Roman" w:hAnsi="Times New Roman" w:cs="Times New Roman"/>
          <w:b/>
          <w:sz w:val="28"/>
          <w:szCs w:val="28"/>
          <w:lang w:val="lv-LV"/>
        </w:rPr>
        <w:t>DEPUTĀTA</w:t>
      </w:r>
      <w:r w:rsidR="00110D5C" w:rsidRPr="00B00061">
        <w:rPr>
          <w:rFonts w:ascii="Times New Roman" w:hAnsi="Times New Roman" w:cs="Times New Roman"/>
          <w:b/>
          <w:sz w:val="28"/>
          <w:szCs w:val="28"/>
          <w:lang w:val="lv-LV"/>
        </w:rPr>
        <w:t xml:space="preserve"> </w:t>
      </w:r>
      <w:r w:rsidR="002B238F" w:rsidRPr="00B00061">
        <w:rPr>
          <w:rFonts w:ascii="Times New Roman" w:hAnsi="Times New Roman" w:cs="Times New Roman"/>
          <w:b/>
          <w:sz w:val="28"/>
          <w:szCs w:val="28"/>
          <w:lang w:val="lv-LV"/>
        </w:rPr>
        <w:t>IESNIEGUMS</w:t>
      </w:r>
    </w:p>
    <w:p w14:paraId="45E68022" w14:textId="77777777" w:rsidR="002B238F" w:rsidRPr="00B00061" w:rsidRDefault="002B238F" w:rsidP="002B238F">
      <w:pPr>
        <w:shd w:val="clear" w:color="auto" w:fill="FFFFFF"/>
        <w:jc w:val="both"/>
        <w:rPr>
          <w:rFonts w:ascii="Times New Roman" w:eastAsia="Times New Roman" w:hAnsi="Times New Roman" w:cs="Times New Roman"/>
          <w:color w:val="000000"/>
          <w:sz w:val="28"/>
          <w:szCs w:val="28"/>
          <w:lang w:val="lv-LV" w:eastAsia="lv-LV"/>
        </w:rPr>
      </w:pPr>
    </w:p>
    <w:p w14:paraId="20BF17FE" w14:textId="6E46210D" w:rsidR="002B238F" w:rsidRPr="00B00061" w:rsidRDefault="00B54881" w:rsidP="00B54881">
      <w:pPr>
        <w:shd w:val="clear" w:color="auto" w:fill="FFFFFF"/>
        <w:jc w:val="both"/>
        <w:rPr>
          <w:rFonts w:ascii="Times New Roman" w:eastAsia="Times New Roman" w:hAnsi="Times New Roman" w:cs="Times New Roman"/>
          <w:i/>
          <w:iCs/>
          <w:color w:val="000000"/>
          <w:sz w:val="28"/>
          <w:szCs w:val="28"/>
          <w:lang w:val="lv-LV" w:eastAsia="lv-LV"/>
        </w:rPr>
      </w:pPr>
      <w:r w:rsidRPr="00B00061">
        <w:rPr>
          <w:rFonts w:ascii="Times New Roman" w:eastAsia="Times New Roman" w:hAnsi="Times New Roman" w:cs="Times New Roman"/>
          <w:i/>
          <w:iCs/>
          <w:color w:val="000000"/>
          <w:sz w:val="28"/>
          <w:szCs w:val="28"/>
          <w:lang w:val="lv-LV" w:eastAsia="lv-LV"/>
        </w:rPr>
        <w:t>Par</w:t>
      </w:r>
      <w:proofErr w:type="gramStart"/>
      <w:r w:rsidR="002B05A0">
        <w:rPr>
          <w:rFonts w:ascii="Times New Roman" w:eastAsia="Times New Roman" w:hAnsi="Times New Roman" w:cs="Times New Roman"/>
          <w:i/>
          <w:iCs/>
          <w:color w:val="000000"/>
          <w:sz w:val="28"/>
          <w:szCs w:val="28"/>
          <w:lang w:val="lv-LV" w:eastAsia="lv-LV"/>
        </w:rPr>
        <w:t xml:space="preserve"> </w:t>
      </w:r>
      <w:r w:rsidR="002B238F" w:rsidRPr="00B00061">
        <w:rPr>
          <w:rFonts w:ascii="Times New Roman" w:eastAsia="Times New Roman" w:hAnsi="Times New Roman" w:cs="Times New Roman"/>
          <w:i/>
          <w:iCs/>
          <w:color w:val="000000"/>
          <w:sz w:val="28"/>
          <w:szCs w:val="28"/>
          <w:lang w:val="lv-LV" w:eastAsia="lv-LV"/>
        </w:rPr>
        <w:t xml:space="preserve"> </w:t>
      </w:r>
      <w:proofErr w:type="gramEnd"/>
      <w:r w:rsidRPr="00B00061">
        <w:rPr>
          <w:rFonts w:ascii="Times New Roman" w:eastAsia="Times New Roman" w:hAnsi="Times New Roman" w:cs="Times New Roman"/>
          <w:i/>
          <w:iCs/>
          <w:color w:val="000000"/>
          <w:sz w:val="28"/>
          <w:szCs w:val="28"/>
          <w:lang w:val="lv-LV" w:eastAsia="lv-LV"/>
        </w:rPr>
        <w:t>Saeimas deputātu ētikas kodeksa pārkāpuma lietas ierosināšanu</w:t>
      </w:r>
    </w:p>
    <w:p w14:paraId="32210EEE" w14:textId="77777777" w:rsidR="00CC0972" w:rsidRPr="00B00061" w:rsidRDefault="00CC0972" w:rsidP="002B238F">
      <w:pPr>
        <w:shd w:val="clear" w:color="auto" w:fill="FFFFFF"/>
        <w:jc w:val="both"/>
        <w:rPr>
          <w:rFonts w:ascii="Times New Roman" w:eastAsia="Times New Roman" w:hAnsi="Times New Roman" w:cs="Times New Roman"/>
          <w:color w:val="000000"/>
          <w:sz w:val="28"/>
          <w:szCs w:val="28"/>
          <w:lang w:val="lv-LV" w:eastAsia="lv-LV"/>
        </w:rPr>
      </w:pPr>
    </w:p>
    <w:p w14:paraId="6D989844" w14:textId="190185D7" w:rsidR="00B00061" w:rsidRDefault="002B238F" w:rsidP="000838CD">
      <w:pPr>
        <w:shd w:val="clear" w:color="auto" w:fill="FFFFFF"/>
        <w:spacing w:after="120"/>
        <w:ind w:firstLine="720"/>
        <w:jc w:val="both"/>
        <w:rPr>
          <w:rFonts w:ascii="Times New Roman" w:eastAsia="Times New Roman" w:hAnsi="Times New Roman" w:cs="Times New Roman"/>
          <w:color w:val="000000"/>
          <w:sz w:val="28"/>
          <w:szCs w:val="28"/>
          <w:lang w:val="lv-LV" w:eastAsia="lv-LV"/>
        </w:rPr>
      </w:pPr>
      <w:r w:rsidRPr="00B00061">
        <w:rPr>
          <w:rFonts w:ascii="Times New Roman" w:eastAsia="Times New Roman" w:hAnsi="Times New Roman" w:cs="Times New Roman"/>
          <w:color w:val="000000"/>
          <w:sz w:val="28"/>
          <w:szCs w:val="28"/>
          <w:lang w:val="lv-LV" w:eastAsia="lv-LV"/>
        </w:rPr>
        <w:t>Pamatojoties uz</w:t>
      </w:r>
      <w:r w:rsidR="00773FF6">
        <w:rPr>
          <w:rFonts w:ascii="Times New Roman" w:eastAsia="Times New Roman" w:hAnsi="Times New Roman" w:cs="Times New Roman"/>
          <w:color w:val="000000"/>
          <w:sz w:val="28"/>
          <w:szCs w:val="28"/>
          <w:lang w:val="lv-LV" w:eastAsia="lv-LV"/>
        </w:rPr>
        <w:t xml:space="preserve"> Valsts policijas</w:t>
      </w:r>
      <w:r w:rsidR="002B05A0">
        <w:rPr>
          <w:rFonts w:ascii="Times New Roman" w:eastAsia="Times New Roman" w:hAnsi="Times New Roman" w:cs="Times New Roman"/>
          <w:color w:val="000000"/>
          <w:sz w:val="28"/>
          <w:szCs w:val="28"/>
          <w:lang w:val="lv-LV" w:eastAsia="lv-LV"/>
        </w:rPr>
        <w:t xml:space="preserve"> vēstulē</w:t>
      </w:r>
      <w:r w:rsidR="00773FF6">
        <w:rPr>
          <w:rFonts w:ascii="Times New Roman" w:eastAsia="Times New Roman" w:hAnsi="Times New Roman" w:cs="Times New Roman"/>
          <w:color w:val="000000"/>
          <w:sz w:val="28"/>
          <w:szCs w:val="28"/>
          <w:lang w:val="lv-LV" w:eastAsia="lv-LV"/>
        </w:rPr>
        <w:t xml:space="preserve">s </w:t>
      </w:r>
      <w:r w:rsidR="002B05A0" w:rsidRPr="002B05A0">
        <w:rPr>
          <w:rFonts w:ascii="Times New Roman" w:eastAsia="Times New Roman" w:hAnsi="Times New Roman" w:cs="Times New Roman"/>
          <w:kern w:val="1"/>
          <w:sz w:val="28"/>
          <w:szCs w:val="28"/>
          <w:lang w:val="lv-LV"/>
        </w:rPr>
        <w:t>Nr.20/</w:t>
      </w:r>
      <w:proofErr w:type="spellStart"/>
      <w:r w:rsidR="002B05A0" w:rsidRPr="002B05A0">
        <w:rPr>
          <w:rFonts w:ascii="Times New Roman" w:eastAsia="Times New Roman" w:hAnsi="Times New Roman" w:cs="Times New Roman"/>
          <w:kern w:val="1"/>
          <w:sz w:val="28"/>
          <w:szCs w:val="28"/>
          <w:lang w:val="lv-LV"/>
        </w:rPr>
        <w:t>CAnos</w:t>
      </w:r>
      <w:proofErr w:type="spellEnd"/>
      <w:r w:rsidR="002B05A0" w:rsidRPr="002B05A0">
        <w:rPr>
          <w:rFonts w:ascii="Times New Roman" w:eastAsia="Times New Roman" w:hAnsi="Times New Roman" w:cs="Times New Roman"/>
          <w:kern w:val="1"/>
          <w:sz w:val="28"/>
          <w:szCs w:val="28"/>
          <w:lang w:val="lv-LV"/>
        </w:rPr>
        <w:t>/7861</w:t>
      </w:r>
      <w:r w:rsidR="00773FF6">
        <w:rPr>
          <w:rFonts w:ascii="Times New Roman" w:eastAsia="Times New Roman" w:hAnsi="Times New Roman" w:cs="Times New Roman"/>
          <w:kern w:val="1"/>
          <w:sz w:val="28"/>
          <w:szCs w:val="28"/>
          <w:lang w:val="lv-LV"/>
        </w:rPr>
        <w:t xml:space="preserve">, </w:t>
      </w:r>
      <w:r w:rsidR="002B05A0">
        <w:rPr>
          <w:rFonts w:ascii="Times New Roman" w:eastAsia="Times New Roman" w:hAnsi="Times New Roman" w:cs="Times New Roman"/>
          <w:kern w:val="1"/>
          <w:sz w:val="28"/>
          <w:szCs w:val="28"/>
          <w:lang w:val="lv-LV"/>
        </w:rPr>
        <w:t>Nr.</w:t>
      </w:r>
      <w:r w:rsidR="00A31101" w:rsidRPr="00A31101">
        <w:rPr>
          <w:rFonts w:ascii="Times New Roman" w:eastAsia="Times New Roman" w:hAnsi="Times New Roman" w:cs="Times New Roman"/>
          <w:kern w:val="1"/>
          <w:sz w:val="28"/>
          <w:szCs w:val="28"/>
          <w:lang w:val="lv-LV"/>
        </w:rPr>
        <w:t xml:space="preserve"> Nr.20/</w:t>
      </w:r>
      <w:proofErr w:type="spellStart"/>
      <w:r w:rsidR="00A31101" w:rsidRPr="00A31101">
        <w:rPr>
          <w:rFonts w:ascii="Times New Roman" w:eastAsia="Times New Roman" w:hAnsi="Times New Roman" w:cs="Times New Roman"/>
          <w:kern w:val="1"/>
          <w:sz w:val="28"/>
          <w:szCs w:val="28"/>
          <w:lang w:val="lv-LV"/>
        </w:rPr>
        <w:t>CAnos</w:t>
      </w:r>
      <w:proofErr w:type="spellEnd"/>
      <w:r w:rsidR="00A31101" w:rsidRPr="00A31101">
        <w:rPr>
          <w:rFonts w:ascii="Times New Roman" w:eastAsia="Times New Roman" w:hAnsi="Times New Roman" w:cs="Times New Roman"/>
          <w:kern w:val="1"/>
          <w:sz w:val="28"/>
          <w:szCs w:val="28"/>
          <w:lang w:val="lv-LV"/>
        </w:rPr>
        <w:t>/</w:t>
      </w:r>
      <w:r w:rsidR="00A31101">
        <w:rPr>
          <w:rFonts w:ascii="Times New Roman" w:eastAsia="Times New Roman" w:hAnsi="Times New Roman" w:cs="Times New Roman"/>
          <w:kern w:val="1"/>
          <w:sz w:val="28"/>
          <w:szCs w:val="28"/>
          <w:lang w:val="lv-LV"/>
        </w:rPr>
        <w:t xml:space="preserve">9302 </w:t>
      </w:r>
      <w:r w:rsidR="00AE6509">
        <w:rPr>
          <w:rFonts w:ascii="Times New Roman" w:eastAsia="Times New Roman" w:hAnsi="Times New Roman" w:cs="Times New Roman"/>
          <w:kern w:val="1"/>
          <w:sz w:val="28"/>
          <w:szCs w:val="28"/>
          <w:lang w:val="lv-LV"/>
        </w:rPr>
        <w:t>un to pielikumā papildu</w:t>
      </w:r>
      <w:r w:rsidR="002B0CCA">
        <w:rPr>
          <w:rFonts w:ascii="Times New Roman" w:eastAsia="Times New Roman" w:hAnsi="Times New Roman" w:cs="Times New Roman"/>
          <w:kern w:val="1"/>
          <w:sz w:val="28"/>
          <w:szCs w:val="28"/>
          <w:lang w:val="lv-LV"/>
        </w:rPr>
        <w:t xml:space="preserve"> </w:t>
      </w:r>
      <w:r w:rsidR="00A31101">
        <w:rPr>
          <w:rFonts w:ascii="Times New Roman" w:eastAsia="Times New Roman" w:hAnsi="Times New Roman" w:cs="Times New Roman"/>
          <w:kern w:val="1"/>
          <w:sz w:val="28"/>
          <w:szCs w:val="28"/>
          <w:lang w:val="lv-LV"/>
        </w:rPr>
        <w:t>sniegto informāciju par 13. Saeimas de</w:t>
      </w:r>
      <w:r w:rsidR="002B0CCA">
        <w:rPr>
          <w:rFonts w:ascii="Times New Roman" w:eastAsia="Times New Roman" w:hAnsi="Times New Roman" w:cs="Times New Roman"/>
          <w:kern w:val="1"/>
          <w:sz w:val="28"/>
          <w:szCs w:val="28"/>
          <w:lang w:val="lv-LV"/>
        </w:rPr>
        <w:t>putāta Alda Gobzema uzvedību kā arī, pamatojoties uz</w:t>
      </w:r>
      <w:r w:rsidR="00A31101" w:rsidRPr="00A31101">
        <w:rPr>
          <w:rFonts w:ascii="Times New Roman" w:eastAsia="Times New Roman" w:hAnsi="Times New Roman" w:cs="Times New Roman"/>
          <w:kern w:val="1"/>
          <w:sz w:val="28"/>
          <w:szCs w:val="28"/>
          <w:lang w:val="lv-LV"/>
        </w:rPr>
        <w:t xml:space="preserve"> </w:t>
      </w:r>
      <w:r w:rsidRPr="00B00061">
        <w:rPr>
          <w:rFonts w:ascii="Times New Roman" w:eastAsia="Times New Roman" w:hAnsi="Times New Roman" w:cs="Times New Roman"/>
          <w:color w:val="000000"/>
          <w:sz w:val="28"/>
          <w:szCs w:val="28"/>
          <w:lang w:val="lv-LV" w:eastAsia="lv-LV"/>
        </w:rPr>
        <w:t>Saeimas kārtības ruļļa 1</w:t>
      </w:r>
      <w:r w:rsidR="002B05A0">
        <w:rPr>
          <w:rFonts w:ascii="Times New Roman" w:eastAsia="Times New Roman" w:hAnsi="Times New Roman" w:cs="Times New Roman"/>
          <w:color w:val="000000"/>
          <w:sz w:val="28"/>
          <w:szCs w:val="28"/>
          <w:lang w:val="lv-LV" w:eastAsia="lv-LV"/>
        </w:rPr>
        <w:t xml:space="preserve">79. panta trešo daļu </w:t>
      </w:r>
      <w:r w:rsidR="00A85AB6">
        <w:rPr>
          <w:rFonts w:ascii="Times New Roman" w:eastAsia="Times New Roman" w:hAnsi="Times New Roman" w:cs="Times New Roman"/>
          <w:color w:val="000000"/>
          <w:sz w:val="28"/>
          <w:szCs w:val="28"/>
          <w:lang w:val="lv-LV" w:eastAsia="lv-LV"/>
        </w:rPr>
        <w:t xml:space="preserve">iesniedzam iesniegumu par Alda Gobzema rīcības izvērtēšanu. </w:t>
      </w:r>
    </w:p>
    <w:p w14:paraId="33FDDB9B" w14:textId="748EBA88" w:rsidR="001A0A72" w:rsidRDefault="00A85AB6" w:rsidP="001F1E27">
      <w:pPr>
        <w:shd w:val="clear" w:color="auto" w:fill="FFFFFF"/>
        <w:spacing w:after="120"/>
        <w:ind w:firstLine="720"/>
        <w:contextualSpacing/>
        <w:jc w:val="both"/>
        <w:rPr>
          <w:rFonts w:ascii="Times New Roman" w:eastAsia="Times New Roman" w:hAnsi="Times New Roman" w:cs="Times New Roman"/>
          <w:kern w:val="1"/>
          <w:sz w:val="28"/>
          <w:szCs w:val="28"/>
          <w:lang w:val="lv-LV"/>
        </w:rPr>
      </w:pPr>
      <w:r>
        <w:rPr>
          <w:rFonts w:ascii="Times New Roman" w:eastAsia="Times New Roman" w:hAnsi="Times New Roman" w:cs="Times New Roman"/>
          <w:color w:val="000000"/>
          <w:sz w:val="28"/>
          <w:szCs w:val="28"/>
          <w:lang w:val="lv-LV" w:eastAsia="lv-LV"/>
        </w:rPr>
        <w:t xml:space="preserve">Valsts </w:t>
      </w:r>
      <w:r w:rsidR="00CE221A">
        <w:rPr>
          <w:rFonts w:ascii="Times New Roman" w:eastAsia="Times New Roman" w:hAnsi="Times New Roman" w:cs="Times New Roman"/>
          <w:color w:val="000000"/>
          <w:sz w:val="28"/>
          <w:szCs w:val="28"/>
          <w:lang w:val="lv-LV" w:eastAsia="lv-LV"/>
        </w:rPr>
        <w:t>policija 2021. gada 13. decembrī nosūtīja Latvijas Republikas Saeimai vēstuli</w:t>
      </w:r>
      <w:r>
        <w:rPr>
          <w:rFonts w:ascii="Times New Roman" w:eastAsia="Times New Roman" w:hAnsi="Times New Roman" w:cs="Times New Roman"/>
          <w:color w:val="000000"/>
          <w:sz w:val="28"/>
          <w:szCs w:val="28"/>
          <w:lang w:val="lv-LV" w:eastAsia="lv-LV"/>
        </w:rPr>
        <w:t xml:space="preserve"> Nr. </w:t>
      </w:r>
      <w:r w:rsidRPr="002B05A0">
        <w:rPr>
          <w:rFonts w:ascii="Times New Roman" w:eastAsia="Times New Roman" w:hAnsi="Times New Roman" w:cs="Times New Roman"/>
          <w:kern w:val="1"/>
          <w:sz w:val="28"/>
          <w:szCs w:val="28"/>
          <w:lang w:val="lv-LV"/>
        </w:rPr>
        <w:t>Nr.20/</w:t>
      </w:r>
      <w:proofErr w:type="spellStart"/>
      <w:r w:rsidRPr="002B05A0">
        <w:rPr>
          <w:rFonts w:ascii="Times New Roman" w:eastAsia="Times New Roman" w:hAnsi="Times New Roman" w:cs="Times New Roman"/>
          <w:kern w:val="1"/>
          <w:sz w:val="28"/>
          <w:szCs w:val="28"/>
          <w:lang w:val="lv-LV"/>
        </w:rPr>
        <w:t>CAnos</w:t>
      </w:r>
      <w:proofErr w:type="spellEnd"/>
      <w:r w:rsidRPr="002B05A0">
        <w:rPr>
          <w:rFonts w:ascii="Times New Roman" w:eastAsia="Times New Roman" w:hAnsi="Times New Roman" w:cs="Times New Roman"/>
          <w:kern w:val="1"/>
          <w:sz w:val="28"/>
          <w:szCs w:val="28"/>
          <w:lang w:val="lv-LV"/>
        </w:rPr>
        <w:t>/7861</w:t>
      </w:r>
      <w:r>
        <w:rPr>
          <w:rFonts w:ascii="Times New Roman" w:eastAsia="Times New Roman" w:hAnsi="Times New Roman" w:cs="Times New Roman"/>
          <w:kern w:val="1"/>
          <w:sz w:val="28"/>
          <w:szCs w:val="28"/>
          <w:lang w:val="lv-LV"/>
        </w:rPr>
        <w:t xml:space="preserve"> “Par Saeimas deputāta Alda Gobzema rīcību un Saeimas deputātu ētikas kodeksa normu pārkāpumiem”</w:t>
      </w:r>
      <w:r w:rsidR="00CE221A">
        <w:rPr>
          <w:rFonts w:ascii="Times New Roman" w:eastAsia="Times New Roman" w:hAnsi="Times New Roman" w:cs="Times New Roman"/>
          <w:kern w:val="1"/>
          <w:sz w:val="28"/>
          <w:szCs w:val="28"/>
          <w:lang w:val="lv-LV"/>
        </w:rPr>
        <w:t>, kurā</w:t>
      </w:r>
      <w:r w:rsidR="00773FF6">
        <w:rPr>
          <w:rFonts w:ascii="Times New Roman" w:eastAsia="Times New Roman" w:hAnsi="Times New Roman" w:cs="Times New Roman"/>
          <w:kern w:val="1"/>
          <w:sz w:val="28"/>
          <w:szCs w:val="28"/>
          <w:lang w:val="lv-LV"/>
        </w:rPr>
        <w:t xml:space="preserve"> sniedza informāciju, ka deputāta</w:t>
      </w:r>
      <w:r w:rsidR="001A0A72" w:rsidRPr="001A0A72">
        <w:rPr>
          <w:rFonts w:ascii="Times New Roman" w:eastAsia="Times New Roman" w:hAnsi="Times New Roman" w:cs="Times New Roman"/>
          <w:kern w:val="1"/>
          <w:sz w:val="28"/>
          <w:szCs w:val="28"/>
          <w:lang w:val="lv-LV"/>
        </w:rPr>
        <w:t xml:space="preserve"> A.G</w:t>
      </w:r>
      <w:r w:rsidR="00AE6509">
        <w:rPr>
          <w:rFonts w:ascii="Times New Roman" w:eastAsia="Times New Roman" w:hAnsi="Times New Roman" w:cs="Times New Roman"/>
          <w:kern w:val="1"/>
          <w:sz w:val="28"/>
          <w:szCs w:val="28"/>
          <w:lang w:val="lv-LV"/>
        </w:rPr>
        <w:t>obzema</w:t>
      </w:r>
      <w:r w:rsidR="00773FF6">
        <w:rPr>
          <w:rFonts w:ascii="Times New Roman" w:eastAsia="Times New Roman" w:hAnsi="Times New Roman" w:cs="Times New Roman"/>
          <w:kern w:val="1"/>
          <w:sz w:val="28"/>
          <w:szCs w:val="28"/>
          <w:lang w:val="lv-LV"/>
        </w:rPr>
        <w:t xml:space="preserve"> rīcība</w:t>
      </w:r>
      <w:r w:rsidR="00AE6509">
        <w:rPr>
          <w:rFonts w:ascii="Times New Roman" w:eastAsia="Times New Roman" w:hAnsi="Times New Roman" w:cs="Times New Roman"/>
          <w:kern w:val="1"/>
          <w:sz w:val="28"/>
          <w:szCs w:val="28"/>
          <w:lang w:val="lv-LV"/>
        </w:rPr>
        <w:t xml:space="preserve"> 2021. gada decembra mēnesī, dažādās Latvijas pilsētās,</w:t>
      </w:r>
      <w:r w:rsidR="00773FF6">
        <w:rPr>
          <w:rFonts w:ascii="Times New Roman" w:eastAsia="Times New Roman" w:hAnsi="Times New Roman" w:cs="Times New Roman"/>
          <w:kern w:val="1"/>
          <w:sz w:val="28"/>
          <w:szCs w:val="28"/>
          <w:lang w:val="lv-LV"/>
        </w:rPr>
        <w:t xml:space="preserve"> traucēja</w:t>
      </w:r>
      <w:r w:rsidR="001A0A72" w:rsidRPr="001A0A72">
        <w:rPr>
          <w:rFonts w:ascii="Times New Roman" w:eastAsia="Times New Roman" w:hAnsi="Times New Roman" w:cs="Times New Roman"/>
          <w:kern w:val="1"/>
          <w:sz w:val="28"/>
          <w:szCs w:val="28"/>
          <w:lang w:val="lv-LV"/>
        </w:rPr>
        <w:t xml:space="preserve"> Valsts policijai pildīt dienesta pienākumus. Saskarsmē ar policijas darbini</w:t>
      </w:r>
      <w:r w:rsidR="00773FF6">
        <w:rPr>
          <w:rFonts w:ascii="Times New Roman" w:eastAsia="Times New Roman" w:hAnsi="Times New Roman" w:cs="Times New Roman"/>
          <w:kern w:val="1"/>
          <w:sz w:val="28"/>
          <w:szCs w:val="28"/>
          <w:lang w:val="lv-LV"/>
        </w:rPr>
        <w:t>ekiem deputāts A.Gobzems aizskāra</w:t>
      </w:r>
      <w:r w:rsidR="001A0A72" w:rsidRPr="001A0A72">
        <w:rPr>
          <w:rFonts w:ascii="Times New Roman" w:eastAsia="Times New Roman" w:hAnsi="Times New Roman" w:cs="Times New Roman"/>
          <w:kern w:val="1"/>
          <w:sz w:val="28"/>
          <w:szCs w:val="28"/>
          <w:lang w:val="lv-LV"/>
        </w:rPr>
        <w:t xml:space="preserve"> policijas d</w:t>
      </w:r>
      <w:r w:rsidR="00773FF6">
        <w:rPr>
          <w:rFonts w:ascii="Times New Roman" w:eastAsia="Times New Roman" w:hAnsi="Times New Roman" w:cs="Times New Roman"/>
          <w:kern w:val="1"/>
          <w:sz w:val="28"/>
          <w:szCs w:val="28"/>
          <w:lang w:val="lv-LV"/>
        </w:rPr>
        <w:t xml:space="preserve">arbinieka godu un cieņu, nepakļāvās policijas darbinieku likumīgajām prasībām.  </w:t>
      </w:r>
      <w:r w:rsidR="001A0A72" w:rsidRPr="001A0A72">
        <w:rPr>
          <w:rFonts w:ascii="Times New Roman" w:eastAsia="Times New Roman" w:hAnsi="Times New Roman" w:cs="Times New Roman"/>
          <w:kern w:val="1"/>
          <w:sz w:val="28"/>
          <w:szCs w:val="28"/>
          <w:lang w:val="lv-LV"/>
        </w:rPr>
        <w:t>V</w:t>
      </w:r>
      <w:r w:rsidR="00773FF6">
        <w:rPr>
          <w:rFonts w:ascii="Times New Roman" w:eastAsia="Times New Roman" w:hAnsi="Times New Roman" w:cs="Times New Roman"/>
          <w:kern w:val="1"/>
          <w:sz w:val="28"/>
          <w:szCs w:val="28"/>
          <w:lang w:val="lv-LV"/>
        </w:rPr>
        <w:t xml:space="preserve">alsts policija, </w:t>
      </w:r>
      <w:r w:rsidR="001F1E27">
        <w:rPr>
          <w:rFonts w:ascii="Times New Roman" w:eastAsia="Times New Roman" w:hAnsi="Times New Roman" w:cs="Times New Roman"/>
          <w:kern w:val="1"/>
          <w:sz w:val="28"/>
          <w:szCs w:val="28"/>
          <w:lang w:val="lv-LV"/>
        </w:rPr>
        <w:t>atsaucoties</w:t>
      </w:r>
      <w:r w:rsidR="00773FF6">
        <w:rPr>
          <w:rFonts w:ascii="Times New Roman" w:eastAsia="Times New Roman" w:hAnsi="Times New Roman" w:cs="Times New Roman"/>
          <w:kern w:val="1"/>
          <w:sz w:val="28"/>
          <w:szCs w:val="28"/>
          <w:lang w:val="lv-LV"/>
        </w:rPr>
        <w:t xml:space="preserve"> uz</w:t>
      </w:r>
      <w:r w:rsidR="001A0A72" w:rsidRPr="001A0A72">
        <w:rPr>
          <w:rFonts w:ascii="Times New Roman" w:eastAsia="Times New Roman" w:hAnsi="Times New Roman" w:cs="Times New Roman"/>
          <w:kern w:val="1"/>
          <w:sz w:val="28"/>
          <w:szCs w:val="28"/>
          <w:lang w:val="lv-LV"/>
        </w:rPr>
        <w:t xml:space="preserve"> 2021.gada 7.decembra vēs</w:t>
      </w:r>
      <w:r w:rsidR="001F1E27">
        <w:rPr>
          <w:rFonts w:ascii="Times New Roman" w:eastAsia="Times New Roman" w:hAnsi="Times New Roman" w:cs="Times New Roman"/>
          <w:kern w:val="1"/>
          <w:sz w:val="28"/>
          <w:szCs w:val="28"/>
          <w:lang w:val="lv-LV"/>
        </w:rPr>
        <w:t>tulē Nr.20/</w:t>
      </w:r>
      <w:proofErr w:type="spellStart"/>
      <w:r w:rsidR="001F1E27">
        <w:rPr>
          <w:rFonts w:ascii="Times New Roman" w:eastAsia="Times New Roman" w:hAnsi="Times New Roman" w:cs="Times New Roman"/>
          <w:kern w:val="1"/>
          <w:sz w:val="28"/>
          <w:szCs w:val="28"/>
          <w:lang w:val="lv-LV"/>
        </w:rPr>
        <w:t>CAnos</w:t>
      </w:r>
      <w:proofErr w:type="spellEnd"/>
      <w:r w:rsidR="001F1E27">
        <w:rPr>
          <w:rFonts w:ascii="Times New Roman" w:eastAsia="Times New Roman" w:hAnsi="Times New Roman" w:cs="Times New Roman"/>
          <w:kern w:val="1"/>
          <w:sz w:val="28"/>
          <w:szCs w:val="28"/>
          <w:lang w:val="lv-LV"/>
        </w:rPr>
        <w:t>/638</w:t>
      </w:r>
      <w:r w:rsidR="00AE6509">
        <w:rPr>
          <w:rFonts w:ascii="Times New Roman" w:eastAsia="Times New Roman" w:hAnsi="Times New Roman" w:cs="Times New Roman"/>
          <w:kern w:val="1"/>
          <w:sz w:val="28"/>
          <w:szCs w:val="28"/>
          <w:lang w:val="lv-LV"/>
        </w:rPr>
        <w:t>7 minēto  A.Gobzema rīcību</w:t>
      </w:r>
      <w:r w:rsidR="001F1E27">
        <w:rPr>
          <w:rFonts w:ascii="Times New Roman" w:eastAsia="Times New Roman" w:hAnsi="Times New Roman" w:cs="Times New Roman"/>
          <w:kern w:val="1"/>
          <w:sz w:val="28"/>
          <w:szCs w:val="28"/>
          <w:lang w:val="lv-LV"/>
        </w:rPr>
        <w:t>, norādīja</w:t>
      </w:r>
      <w:r w:rsidR="001A0A72" w:rsidRPr="001A0A72">
        <w:rPr>
          <w:rFonts w:ascii="Times New Roman" w:eastAsia="Times New Roman" w:hAnsi="Times New Roman" w:cs="Times New Roman"/>
          <w:kern w:val="1"/>
          <w:sz w:val="28"/>
          <w:szCs w:val="28"/>
          <w:lang w:val="lv-LV"/>
        </w:rPr>
        <w:t xml:space="preserve"> uz to, ka Saeimas deputāts A.Gobzems pārkāpa </w:t>
      </w:r>
      <w:r w:rsidR="00AE6509">
        <w:rPr>
          <w:rFonts w:ascii="Times New Roman" w:eastAsia="Times New Roman" w:hAnsi="Times New Roman" w:cs="Times New Roman"/>
          <w:kern w:val="1"/>
          <w:sz w:val="28"/>
          <w:szCs w:val="28"/>
          <w:lang w:val="lv-LV"/>
        </w:rPr>
        <w:t xml:space="preserve">Saeimas deputātu </w:t>
      </w:r>
      <w:r w:rsidR="001A0A72" w:rsidRPr="001A0A72">
        <w:rPr>
          <w:rFonts w:ascii="Times New Roman" w:eastAsia="Times New Roman" w:hAnsi="Times New Roman" w:cs="Times New Roman"/>
          <w:kern w:val="1"/>
          <w:sz w:val="28"/>
          <w:szCs w:val="28"/>
          <w:lang w:val="lv-LV"/>
        </w:rPr>
        <w:t>Ētikas kodeksa 4., 5.</w:t>
      </w:r>
      <w:r w:rsidR="001F1E27">
        <w:rPr>
          <w:rFonts w:ascii="Times New Roman" w:eastAsia="Times New Roman" w:hAnsi="Times New Roman" w:cs="Times New Roman"/>
          <w:kern w:val="1"/>
          <w:sz w:val="28"/>
          <w:szCs w:val="28"/>
          <w:lang w:val="lv-LV"/>
        </w:rPr>
        <w:t xml:space="preserve">, 7., 8., 15., 16. un 20.punktu un lūdza </w:t>
      </w:r>
      <w:r w:rsidR="001A0A72" w:rsidRPr="001A0A72">
        <w:rPr>
          <w:rFonts w:ascii="Times New Roman" w:eastAsia="Times New Roman" w:hAnsi="Times New Roman" w:cs="Times New Roman"/>
          <w:kern w:val="1"/>
          <w:sz w:val="28"/>
          <w:szCs w:val="28"/>
          <w:lang w:val="lv-LV"/>
        </w:rPr>
        <w:t>Latvijas Republikas Saeimas Prezidiju – izvērtēt deputāt</w:t>
      </w:r>
      <w:r w:rsidR="001F1E27">
        <w:rPr>
          <w:rFonts w:ascii="Times New Roman" w:eastAsia="Times New Roman" w:hAnsi="Times New Roman" w:cs="Times New Roman"/>
          <w:kern w:val="1"/>
          <w:sz w:val="28"/>
          <w:szCs w:val="28"/>
          <w:lang w:val="lv-LV"/>
        </w:rPr>
        <w:t xml:space="preserve">a A.Gobzema rīcību, </w:t>
      </w:r>
      <w:r w:rsidR="001A0A72" w:rsidRPr="001A0A72">
        <w:rPr>
          <w:rFonts w:ascii="Times New Roman" w:eastAsia="Times New Roman" w:hAnsi="Times New Roman" w:cs="Times New Roman"/>
          <w:kern w:val="1"/>
          <w:sz w:val="28"/>
          <w:szCs w:val="28"/>
          <w:lang w:val="lv-LV"/>
        </w:rPr>
        <w:t>un</w:t>
      </w:r>
      <w:r w:rsidR="00AE6509">
        <w:rPr>
          <w:rFonts w:ascii="Times New Roman" w:eastAsia="Times New Roman" w:hAnsi="Times New Roman" w:cs="Times New Roman"/>
          <w:kern w:val="1"/>
          <w:sz w:val="28"/>
          <w:szCs w:val="28"/>
          <w:lang w:val="lv-LV"/>
        </w:rPr>
        <w:t xml:space="preserve"> iespējamu</w:t>
      </w:r>
      <w:r w:rsidR="001F1E27">
        <w:rPr>
          <w:rFonts w:ascii="Times New Roman" w:eastAsia="Times New Roman" w:hAnsi="Times New Roman" w:cs="Times New Roman"/>
          <w:kern w:val="1"/>
          <w:sz w:val="28"/>
          <w:szCs w:val="28"/>
          <w:lang w:val="lv-LV"/>
        </w:rPr>
        <w:t xml:space="preserve"> </w:t>
      </w:r>
      <w:r w:rsidR="00AE6509">
        <w:rPr>
          <w:rFonts w:ascii="Times New Roman" w:eastAsia="Times New Roman" w:hAnsi="Times New Roman" w:cs="Times New Roman"/>
          <w:kern w:val="1"/>
          <w:sz w:val="28"/>
          <w:szCs w:val="28"/>
          <w:lang w:val="lv-LV"/>
        </w:rPr>
        <w:t>pārkāpumu</w:t>
      </w:r>
      <w:r w:rsidR="001A0A72" w:rsidRPr="001A0A72">
        <w:rPr>
          <w:rFonts w:ascii="Times New Roman" w:eastAsia="Times New Roman" w:hAnsi="Times New Roman" w:cs="Times New Roman"/>
          <w:kern w:val="1"/>
          <w:sz w:val="28"/>
          <w:szCs w:val="28"/>
          <w:lang w:val="lv-LV"/>
        </w:rPr>
        <w:t xml:space="preserve"> gadījumā</w:t>
      </w:r>
      <w:r w:rsidR="001F1E27">
        <w:rPr>
          <w:rFonts w:ascii="Times New Roman" w:eastAsia="Times New Roman" w:hAnsi="Times New Roman" w:cs="Times New Roman"/>
          <w:kern w:val="1"/>
          <w:sz w:val="28"/>
          <w:szCs w:val="28"/>
          <w:lang w:val="lv-LV"/>
        </w:rPr>
        <w:t>,</w:t>
      </w:r>
      <w:r w:rsidR="001A0A72" w:rsidRPr="001A0A72">
        <w:rPr>
          <w:rFonts w:ascii="Times New Roman" w:eastAsia="Times New Roman" w:hAnsi="Times New Roman" w:cs="Times New Roman"/>
          <w:kern w:val="1"/>
          <w:sz w:val="28"/>
          <w:szCs w:val="28"/>
          <w:lang w:val="lv-LV"/>
        </w:rPr>
        <w:t xml:space="preserve"> nosūtīt materiālus Saeimas Mandātu, ētikas un iesniegumu komisijai jautājuma izlemšanai par Saeimas deputātu ētikas kodeksa pārkāpuma lietas ierosināšanu.</w:t>
      </w:r>
      <w:r w:rsidR="001F1E27">
        <w:rPr>
          <w:rFonts w:ascii="Times New Roman" w:eastAsia="Times New Roman" w:hAnsi="Times New Roman" w:cs="Times New Roman"/>
          <w:kern w:val="1"/>
          <w:sz w:val="28"/>
          <w:szCs w:val="28"/>
          <w:lang w:val="lv-LV"/>
        </w:rPr>
        <w:t xml:space="preserve"> Valsts policija norādīja, ka v</w:t>
      </w:r>
      <w:r w:rsidR="001A0A72" w:rsidRPr="001A0A72">
        <w:rPr>
          <w:rFonts w:ascii="Times New Roman" w:eastAsia="Times New Roman" w:hAnsi="Times New Roman" w:cs="Times New Roman"/>
          <w:kern w:val="1"/>
          <w:sz w:val="28"/>
          <w:szCs w:val="28"/>
          <w:lang w:val="lv-LV"/>
        </w:rPr>
        <w:t>ideo ieraksti un citi pierādījumi, kas iegūti Saeimas deputāta A.Gobzema administratīvo pārkāpumu izdarīšanas laikā, lielā apjoma dēļ nav fiziski nosūtāmi Latvijas Republikas Saei</w:t>
      </w:r>
      <w:r w:rsidR="001F1E27">
        <w:rPr>
          <w:rFonts w:ascii="Times New Roman" w:eastAsia="Times New Roman" w:hAnsi="Times New Roman" w:cs="Times New Roman"/>
          <w:kern w:val="1"/>
          <w:sz w:val="28"/>
          <w:szCs w:val="28"/>
          <w:lang w:val="lv-LV"/>
        </w:rPr>
        <w:t>mai, taču šie video būs pieejami apskatei elektroniski nosūtot piekļuves rekvizītus.</w:t>
      </w:r>
    </w:p>
    <w:p w14:paraId="3DAAB2D7" w14:textId="77777777" w:rsidR="001A0A72" w:rsidRPr="001A0A72" w:rsidRDefault="001A0A72" w:rsidP="001A0A72">
      <w:pPr>
        <w:shd w:val="clear" w:color="auto" w:fill="FFFFFF"/>
        <w:spacing w:after="120"/>
        <w:ind w:firstLine="720"/>
        <w:contextualSpacing/>
        <w:jc w:val="both"/>
        <w:rPr>
          <w:rFonts w:ascii="Times New Roman" w:eastAsia="Times New Roman" w:hAnsi="Times New Roman" w:cs="Times New Roman"/>
          <w:kern w:val="1"/>
          <w:sz w:val="28"/>
          <w:szCs w:val="28"/>
          <w:lang w:val="lv-LV"/>
        </w:rPr>
      </w:pPr>
    </w:p>
    <w:p w14:paraId="1841AC02" w14:textId="2D27A259" w:rsidR="001A0A72" w:rsidRPr="001A0A72" w:rsidRDefault="001F1E27" w:rsidP="007A0000">
      <w:pPr>
        <w:shd w:val="clear" w:color="auto" w:fill="FFFFFF"/>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 </w:t>
      </w:r>
      <w:r w:rsidR="001A0A72" w:rsidRPr="001A0A72">
        <w:rPr>
          <w:rFonts w:ascii="Times New Roman" w:eastAsia="Times New Roman" w:hAnsi="Times New Roman" w:cs="Times New Roman"/>
          <w:color w:val="000000"/>
          <w:sz w:val="28"/>
          <w:szCs w:val="28"/>
          <w:lang w:val="lv-LV" w:eastAsia="lv-LV"/>
        </w:rPr>
        <w:t xml:space="preserve">Valsts policija 2021. gada </w:t>
      </w:r>
      <w:r w:rsidR="001A0A72">
        <w:rPr>
          <w:rFonts w:ascii="Times New Roman" w:eastAsia="Times New Roman" w:hAnsi="Times New Roman" w:cs="Times New Roman"/>
          <w:color w:val="000000"/>
          <w:sz w:val="28"/>
          <w:szCs w:val="28"/>
          <w:lang w:val="lv-LV" w:eastAsia="lv-LV"/>
        </w:rPr>
        <w:t>17</w:t>
      </w:r>
      <w:r>
        <w:rPr>
          <w:rFonts w:ascii="Times New Roman" w:eastAsia="Times New Roman" w:hAnsi="Times New Roman" w:cs="Times New Roman"/>
          <w:color w:val="000000"/>
          <w:sz w:val="28"/>
          <w:szCs w:val="28"/>
          <w:lang w:val="lv-LV" w:eastAsia="lv-LV"/>
        </w:rPr>
        <w:t xml:space="preserve">. decembrī vēstulē </w:t>
      </w:r>
      <w:r w:rsidR="001A0A72" w:rsidRPr="001A0A72">
        <w:rPr>
          <w:rFonts w:ascii="Times New Roman" w:eastAsia="Times New Roman" w:hAnsi="Times New Roman" w:cs="Times New Roman"/>
          <w:color w:val="000000"/>
          <w:sz w:val="28"/>
          <w:szCs w:val="28"/>
          <w:lang w:val="lv-LV" w:eastAsia="lv-LV"/>
        </w:rPr>
        <w:t xml:space="preserve">Nr. </w:t>
      </w:r>
      <w:r w:rsidR="001A0A72">
        <w:rPr>
          <w:rFonts w:ascii="Times New Roman" w:eastAsia="Times New Roman" w:hAnsi="Times New Roman" w:cs="Times New Roman"/>
          <w:color w:val="000000"/>
          <w:sz w:val="28"/>
          <w:szCs w:val="28"/>
          <w:lang w:val="lv-LV" w:eastAsia="lv-LV"/>
        </w:rPr>
        <w:t>Nr.20/</w:t>
      </w:r>
      <w:proofErr w:type="spellStart"/>
      <w:r w:rsidR="001A0A72">
        <w:rPr>
          <w:rFonts w:ascii="Times New Roman" w:eastAsia="Times New Roman" w:hAnsi="Times New Roman" w:cs="Times New Roman"/>
          <w:color w:val="000000"/>
          <w:sz w:val="28"/>
          <w:szCs w:val="28"/>
          <w:lang w:val="lv-LV" w:eastAsia="lv-LV"/>
        </w:rPr>
        <w:t>CAnos</w:t>
      </w:r>
      <w:proofErr w:type="spellEnd"/>
      <w:r w:rsidR="001A0A72">
        <w:rPr>
          <w:rFonts w:ascii="Times New Roman" w:eastAsia="Times New Roman" w:hAnsi="Times New Roman" w:cs="Times New Roman"/>
          <w:color w:val="000000"/>
          <w:sz w:val="28"/>
          <w:szCs w:val="28"/>
          <w:lang w:val="lv-LV" w:eastAsia="lv-LV"/>
        </w:rPr>
        <w:t xml:space="preserve">/9302 </w:t>
      </w:r>
      <w:r>
        <w:rPr>
          <w:rFonts w:ascii="Times New Roman" w:eastAsia="Times New Roman" w:hAnsi="Times New Roman" w:cs="Times New Roman"/>
          <w:color w:val="000000"/>
          <w:sz w:val="28"/>
          <w:szCs w:val="28"/>
          <w:lang w:val="lv-LV" w:eastAsia="lv-LV"/>
        </w:rPr>
        <w:t>s</w:t>
      </w:r>
      <w:r w:rsidR="007A0000">
        <w:rPr>
          <w:rFonts w:ascii="Times New Roman" w:eastAsia="Times New Roman" w:hAnsi="Times New Roman" w:cs="Times New Roman"/>
          <w:color w:val="000000"/>
          <w:sz w:val="28"/>
          <w:szCs w:val="28"/>
          <w:lang w:val="lv-LV" w:eastAsia="lv-LV"/>
        </w:rPr>
        <w:t>niedza papildu</w:t>
      </w:r>
      <w:r>
        <w:rPr>
          <w:rFonts w:ascii="Times New Roman" w:eastAsia="Times New Roman" w:hAnsi="Times New Roman" w:cs="Times New Roman"/>
          <w:color w:val="000000"/>
          <w:sz w:val="28"/>
          <w:szCs w:val="28"/>
          <w:lang w:val="lv-LV" w:eastAsia="lv-LV"/>
        </w:rPr>
        <w:t xml:space="preserve"> informāciju</w:t>
      </w:r>
      <w:r w:rsidR="007A0000">
        <w:rPr>
          <w:rFonts w:ascii="Times New Roman" w:eastAsia="Times New Roman" w:hAnsi="Times New Roman" w:cs="Times New Roman"/>
          <w:color w:val="000000"/>
          <w:sz w:val="28"/>
          <w:szCs w:val="28"/>
          <w:lang w:val="lv-LV" w:eastAsia="lv-LV"/>
        </w:rPr>
        <w:t xml:space="preserve"> par to, ka, a</w:t>
      </w:r>
      <w:r w:rsidR="001A0A72" w:rsidRPr="001A0A72">
        <w:rPr>
          <w:rFonts w:ascii="Times New Roman" w:eastAsia="Times New Roman" w:hAnsi="Times New Roman" w:cs="Times New Roman"/>
          <w:color w:val="000000"/>
          <w:sz w:val="28"/>
          <w:szCs w:val="28"/>
          <w:lang w:val="lv-LV" w:eastAsia="lv-LV"/>
        </w:rPr>
        <w:t>pkopojot Valsts policijas rīcībā esošo informāciju par Saeimas deputāta A.Gobzema aktivitātēm</w:t>
      </w:r>
      <w:r w:rsidR="007A0000">
        <w:rPr>
          <w:rFonts w:ascii="Times New Roman" w:eastAsia="Times New Roman" w:hAnsi="Times New Roman" w:cs="Times New Roman"/>
          <w:color w:val="000000"/>
          <w:sz w:val="28"/>
          <w:szCs w:val="28"/>
          <w:lang w:val="lv-LV" w:eastAsia="lv-LV"/>
        </w:rPr>
        <w:t>,</w:t>
      </w:r>
      <w:r w:rsidR="001A0A72" w:rsidRPr="001A0A72">
        <w:rPr>
          <w:rFonts w:ascii="Times New Roman" w:eastAsia="Times New Roman" w:hAnsi="Times New Roman" w:cs="Times New Roman"/>
          <w:color w:val="000000"/>
          <w:sz w:val="28"/>
          <w:szCs w:val="28"/>
          <w:lang w:val="lv-LV" w:eastAsia="lv-LV"/>
        </w:rPr>
        <w:t xml:space="preserve"> Tukumā, Talsos, Ventspilī, Liepājā, Kuldīgā, Saldū, Dobelē, Jelgavā, Siguldā, Cēsīs, Valmierā, Smiltenē, Madonā, Rēzeknē, Daugavpilī</w:t>
      </w:r>
      <w:r w:rsidR="007A0000">
        <w:rPr>
          <w:rFonts w:ascii="Times New Roman" w:eastAsia="Times New Roman" w:hAnsi="Times New Roman" w:cs="Times New Roman"/>
          <w:color w:val="000000"/>
          <w:sz w:val="28"/>
          <w:szCs w:val="28"/>
          <w:lang w:val="lv-LV" w:eastAsia="lv-LV"/>
        </w:rPr>
        <w:t xml:space="preserve"> un Rīgā, laika periodā no 2021.gada </w:t>
      </w:r>
      <w:r w:rsidR="001A0A72" w:rsidRPr="001A0A72">
        <w:rPr>
          <w:rFonts w:ascii="Times New Roman" w:eastAsia="Times New Roman" w:hAnsi="Times New Roman" w:cs="Times New Roman"/>
          <w:color w:val="000000"/>
          <w:sz w:val="28"/>
          <w:szCs w:val="28"/>
          <w:lang w:val="lv-LV" w:eastAsia="lv-LV"/>
        </w:rPr>
        <w:t>6</w:t>
      </w:r>
      <w:r w:rsidR="007A0000">
        <w:rPr>
          <w:rFonts w:ascii="Times New Roman" w:eastAsia="Times New Roman" w:hAnsi="Times New Roman" w:cs="Times New Roman"/>
          <w:color w:val="000000"/>
          <w:sz w:val="28"/>
          <w:szCs w:val="28"/>
          <w:lang w:val="lv-LV" w:eastAsia="lv-LV"/>
        </w:rPr>
        <w:t xml:space="preserve"> </w:t>
      </w:r>
      <w:r w:rsidR="001A0A72" w:rsidRPr="001A0A72">
        <w:rPr>
          <w:rFonts w:ascii="Times New Roman" w:eastAsia="Times New Roman" w:hAnsi="Times New Roman" w:cs="Times New Roman"/>
          <w:color w:val="000000"/>
          <w:sz w:val="28"/>
          <w:szCs w:val="28"/>
          <w:lang w:val="lv-LV" w:eastAsia="lv-LV"/>
        </w:rPr>
        <w:t>.decembra līdz</w:t>
      </w:r>
      <w:r w:rsidR="007A0000">
        <w:rPr>
          <w:rFonts w:ascii="Times New Roman" w:eastAsia="Times New Roman" w:hAnsi="Times New Roman" w:cs="Times New Roman"/>
          <w:color w:val="000000"/>
          <w:sz w:val="28"/>
          <w:szCs w:val="28"/>
          <w:lang w:val="lv-LV" w:eastAsia="lv-LV"/>
        </w:rPr>
        <w:t xml:space="preserve"> 2021.gada </w:t>
      </w:r>
      <w:r w:rsidR="001A0A72" w:rsidRPr="001A0A72">
        <w:rPr>
          <w:rFonts w:ascii="Times New Roman" w:eastAsia="Times New Roman" w:hAnsi="Times New Roman" w:cs="Times New Roman"/>
          <w:color w:val="000000"/>
          <w:sz w:val="28"/>
          <w:szCs w:val="28"/>
          <w:lang w:val="lv-LV" w:eastAsia="lv-LV"/>
        </w:rPr>
        <w:t>13.decembrim pret A.Gobzemu kopā tika uzsākts 61 a</w:t>
      </w:r>
      <w:r w:rsidR="007A0000">
        <w:rPr>
          <w:rFonts w:ascii="Times New Roman" w:eastAsia="Times New Roman" w:hAnsi="Times New Roman" w:cs="Times New Roman"/>
          <w:color w:val="000000"/>
          <w:sz w:val="28"/>
          <w:szCs w:val="28"/>
          <w:lang w:val="lv-LV" w:eastAsia="lv-LV"/>
        </w:rPr>
        <w:t xml:space="preserve">dministratīvā pārkāpuma process. Valsts policija arī norādīja, ka </w:t>
      </w:r>
      <w:r w:rsidR="001A0A72" w:rsidRPr="001A0A72">
        <w:rPr>
          <w:rFonts w:ascii="Times New Roman" w:eastAsia="Times New Roman" w:hAnsi="Times New Roman" w:cs="Times New Roman"/>
          <w:color w:val="000000"/>
          <w:sz w:val="28"/>
          <w:szCs w:val="28"/>
          <w:lang w:val="lv-LV" w:eastAsia="lv-LV"/>
        </w:rPr>
        <w:t>Saeimas depu</w:t>
      </w:r>
      <w:r w:rsidR="007A0000">
        <w:rPr>
          <w:rFonts w:ascii="Times New Roman" w:eastAsia="Times New Roman" w:hAnsi="Times New Roman" w:cs="Times New Roman"/>
          <w:color w:val="000000"/>
          <w:sz w:val="28"/>
          <w:szCs w:val="28"/>
          <w:lang w:val="lv-LV" w:eastAsia="lv-LV"/>
        </w:rPr>
        <w:t>tāta A.Gobzema likumpārkāpumi tika</w:t>
      </w:r>
      <w:r w:rsidR="001A0A72" w:rsidRPr="001A0A72">
        <w:rPr>
          <w:rFonts w:ascii="Times New Roman" w:eastAsia="Times New Roman" w:hAnsi="Times New Roman" w:cs="Times New Roman"/>
          <w:color w:val="000000"/>
          <w:sz w:val="28"/>
          <w:szCs w:val="28"/>
          <w:lang w:val="lv-LV" w:eastAsia="lv-LV"/>
        </w:rPr>
        <w:t xml:space="preserve"> pieļauti apstākļos, kad visā valstī ir izsludināta ārkārtas situācija</w:t>
      </w:r>
      <w:r w:rsidR="007A0000">
        <w:rPr>
          <w:rFonts w:ascii="Times New Roman" w:eastAsia="Times New Roman" w:hAnsi="Times New Roman" w:cs="Times New Roman"/>
          <w:color w:val="000000"/>
          <w:sz w:val="28"/>
          <w:szCs w:val="28"/>
          <w:lang w:val="lv-LV" w:eastAsia="lv-LV"/>
        </w:rPr>
        <w:t xml:space="preserve"> un atkārtoti lūdza izvērtēt A.Gobzema uzvedību.</w:t>
      </w:r>
    </w:p>
    <w:p w14:paraId="23413E17" w14:textId="18F7B679" w:rsidR="001A0A72" w:rsidRDefault="001A0A72" w:rsidP="001A0A72">
      <w:pPr>
        <w:shd w:val="clear" w:color="auto" w:fill="FFFFFF"/>
        <w:spacing w:after="120"/>
        <w:ind w:firstLine="720"/>
        <w:contextualSpacing/>
        <w:jc w:val="both"/>
        <w:rPr>
          <w:rFonts w:ascii="Times New Roman" w:eastAsia="Times New Roman" w:hAnsi="Times New Roman" w:cs="Times New Roman"/>
          <w:color w:val="000000"/>
          <w:sz w:val="28"/>
          <w:szCs w:val="28"/>
          <w:lang w:val="lv-LV" w:eastAsia="lv-LV"/>
        </w:rPr>
      </w:pPr>
    </w:p>
    <w:p w14:paraId="778A7519" w14:textId="1DC3BC22" w:rsidR="002B0CCA" w:rsidRDefault="00CE221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b/>
        <w:t>2021. gada 28. decembrī Valsts policija uz Latvijas Republikas Saeimas elektronisko pa</w:t>
      </w:r>
      <w:r w:rsidR="007A0000">
        <w:rPr>
          <w:rFonts w:ascii="Times New Roman" w:eastAsia="Times New Roman" w:hAnsi="Times New Roman" w:cs="Times New Roman"/>
          <w:color w:val="000000"/>
          <w:sz w:val="28"/>
          <w:szCs w:val="28"/>
          <w:lang w:val="lv-LV" w:eastAsia="lv-LV"/>
        </w:rPr>
        <w:t>stu “</w:t>
      </w:r>
      <w:proofErr w:type="spellStart"/>
      <w:r w:rsidR="007A0000">
        <w:rPr>
          <w:rFonts w:ascii="Times New Roman" w:eastAsia="Times New Roman" w:hAnsi="Times New Roman" w:cs="Times New Roman"/>
          <w:color w:val="000000"/>
          <w:sz w:val="28"/>
          <w:szCs w:val="28"/>
          <w:lang w:val="lv-LV" w:eastAsia="lv-LV"/>
        </w:rPr>
        <w:t>Saeima@Saeima.lv</w:t>
      </w:r>
      <w:proofErr w:type="spellEnd"/>
      <w:r w:rsidR="007A0000">
        <w:rPr>
          <w:rFonts w:ascii="Times New Roman" w:eastAsia="Times New Roman" w:hAnsi="Times New Roman" w:cs="Times New Roman"/>
          <w:color w:val="000000"/>
          <w:sz w:val="28"/>
          <w:szCs w:val="28"/>
          <w:lang w:val="lv-LV" w:eastAsia="lv-LV"/>
        </w:rPr>
        <w:t>” nosūtīja</w:t>
      </w:r>
      <w:r>
        <w:rPr>
          <w:rFonts w:ascii="Times New Roman" w:eastAsia="Times New Roman" w:hAnsi="Times New Roman" w:cs="Times New Roman"/>
          <w:color w:val="000000"/>
          <w:sz w:val="28"/>
          <w:szCs w:val="28"/>
          <w:lang w:val="lv-LV" w:eastAsia="lv-LV"/>
        </w:rPr>
        <w:t xml:space="preserve"> saiti uz vairākiem videoierakstiem no Valsts policijas darbinieku formas tērpu videokamerām.</w:t>
      </w:r>
      <w:r w:rsidR="002B0CCA">
        <w:rPr>
          <w:rFonts w:ascii="Times New Roman" w:eastAsia="Times New Roman" w:hAnsi="Times New Roman" w:cs="Times New Roman"/>
          <w:color w:val="000000"/>
          <w:sz w:val="28"/>
          <w:szCs w:val="28"/>
          <w:lang w:val="lv-LV" w:eastAsia="lv-LV"/>
        </w:rPr>
        <w:t xml:space="preserve"> </w:t>
      </w:r>
    </w:p>
    <w:p w14:paraId="5EC3056E" w14:textId="77777777" w:rsidR="007A0000" w:rsidRDefault="007A0000"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5997A479" w14:textId="042E64DC" w:rsidR="001A0A72" w:rsidRDefault="002B0CC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      </w:t>
      </w:r>
      <w:r w:rsidR="007A0000">
        <w:rPr>
          <w:rFonts w:ascii="Times New Roman" w:eastAsia="Times New Roman" w:hAnsi="Times New Roman" w:cs="Times New Roman"/>
          <w:color w:val="000000"/>
          <w:sz w:val="28"/>
          <w:szCs w:val="28"/>
          <w:lang w:val="lv-LV" w:eastAsia="lv-LV"/>
        </w:rPr>
        <w:t>Turpmāk, ņ</w:t>
      </w:r>
      <w:r>
        <w:rPr>
          <w:rFonts w:ascii="Times New Roman" w:eastAsia="Times New Roman" w:hAnsi="Times New Roman" w:cs="Times New Roman"/>
          <w:color w:val="000000"/>
          <w:sz w:val="28"/>
          <w:szCs w:val="28"/>
          <w:lang w:val="lv-LV" w:eastAsia="lv-LV"/>
        </w:rPr>
        <w:t>emot vērā to, ka Valsts policijas minētajos administratīvā pārkāpuma procesos g</w:t>
      </w:r>
      <w:r w:rsidR="00AE6509">
        <w:rPr>
          <w:rFonts w:ascii="Times New Roman" w:eastAsia="Times New Roman" w:hAnsi="Times New Roman" w:cs="Times New Roman"/>
          <w:color w:val="000000"/>
          <w:sz w:val="28"/>
          <w:szCs w:val="28"/>
          <w:lang w:val="lv-LV" w:eastAsia="lv-LV"/>
        </w:rPr>
        <w:t>ala lēmumi vēl nav pieņemti,</w:t>
      </w:r>
      <w:r w:rsidR="007A0000">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no attiecīgajiem videoierakstiem tiek izdalītas un aprakstītas tikai tādas Alda Gobzema uzvedības epizodes, kur</w:t>
      </w:r>
      <w:r w:rsidR="007A0000">
        <w:rPr>
          <w:rFonts w:ascii="Times New Roman" w:eastAsia="Times New Roman" w:hAnsi="Times New Roman" w:cs="Times New Roman"/>
          <w:color w:val="000000"/>
          <w:sz w:val="28"/>
          <w:szCs w:val="28"/>
          <w:lang w:val="lv-LV" w:eastAsia="lv-LV"/>
        </w:rPr>
        <w:t>as ir attiecināmas</w:t>
      </w:r>
      <w:r>
        <w:rPr>
          <w:rFonts w:ascii="Times New Roman" w:eastAsia="Times New Roman" w:hAnsi="Times New Roman" w:cs="Times New Roman"/>
          <w:color w:val="000000"/>
          <w:sz w:val="28"/>
          <w:szCs w:val="28"/>
          <w:lang w:val="lv-LV" w:eastAsia="lv-LV"/>
        </w:rPr>
        <w:t xml:space="preserve"> uz Saeimas deputātu Ētikas kodeksa pārkāpumiem, pie katr</w:t>
      </w:r>
      <w:r w:rsidR="007A0000">
        <w:rPr>
          <w:rFonts w:ascii="Times New Roman" w:eastAsia="Times New Roman" w:hAnsi="Times New Roman" w:cs="Times New Roman"/>
          <w:color w:val="000000"/>
          <w:sz w:val="28"/>
          <w:szCs w:val="28"/>
          <w:lang w:val="lv-LV" w:eastAsia="lv-LV"/>
        </w:rPr>
        <w:t>as no epizodēm norādot konkrētas</w:t>
      </w:r>
      <w:r>
        <w:rPr>
          <w:rFonts w:ascii="Times New Roman" w:eastAsia="Times New Roman" w:hAnsi="Times New Roman" w:cs="Times New Roman"/>
          <w:color w:val="000000"/>
          <w:sz w:val="28"/>
          <w:szCs w:val="28"/>
          <w:lang w:val="lv-LV" w:eastAsia="lv-LV"/>
        </w:rPr>
        <w:t xml:space="preserve"> iespējami pārkāptās normas. </w:t>
      </w:r>
      <w:r w:rsidR="00E94CE8">
        <w:rPr>
          <w:rFonts w:ascii="Times New Roman" w:eastAsia="Times New Roman" w:hAnsi="Times New Roman" w:cs="Times New Roman"/>
          <w:color w:val="000000"/>
          <w:sz w:val="28"/>
          <w:szCs w:val="28"/>
          <w:lang w:val="lv-LV" w:eastAsia="lv-LV"/>
        </w:rPr>
        <w:t xml:space="preserve">Apskatot videoierakstus no Valsts policijas darbinieku formas tērpu kamerām konstatēts sekojošais: </w:t>
      </w:r>
    </w:p>
    <w:p w14:paraId="51A94961" w14:textId="6670E7DA" w:rsidR="00CE221A" w:rsidRDefault="00CE221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147B7954" w14:textId="771700FC" w:rsidR="00CE221A" w:rsidRPr="008A2FE2" w:rsidRDefault="00CE221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1. </w:t>
      </w:r>
      <w:r w:rsidR="00BE5B37">
        <w:rPr>
          <w:rFonts w:ascii="Times New Roman" w:eastAsia="Times New Roman" w:hAnsi="Times New Roman" w:cs="Times New Roman"/>
          <w:color w:val="000000"/>
          <w:sz w:val="28"/>
          <w:szCs w:val="28"/>
          <w:lang w:val="lv-LV" w:eastAsia="lv-LV"/>
        </w:rPr>
        <w:t>Videofailā</w:t>
      </w:r>
      <w:r w:rsidR="00A40F4C">
        <w:rPr>
          <w:rFonts w:ascii="Times New Roman" w:eastAsia="Times New Roman" w:hAnsi="Times New Roman" w:cs="Times New Roman"/>
          <w:color w:val="000000"/>
          <w:sz w:val="28"/>
          <w:szCs w:val="28"/>
          <w:lang w:val="lv-LV" w:eastAsia="lv-LV"/>
        </w:rPr>
        <w:t xml:space="preserve"> ar nosaukumu: “</w:t>
      </w:r>
      <w:proofErr w:type="spellStart"/>
      <w:r w:rsidR="00A40F4C">
        <w:rPr>
          <w:rFonts w:ascii="Times New Roman" w:eastAsia="Times New Roman" w:hAnsi="Times New Roman" w:cs="Times New Roman"/>
          <w:color w:val="000000"/>
          <w:sz w:val="28"/>
          <w:szCs w:val="28"/>
          <w:lang w:val="lv-LV" w:eastAsia="lv-LV"/>
        </w:rPr>
        <w:t>liepajas_iecirknis.mov</w:t>
      </w:r>
      <w:proofErr w:type="spellEnd"/>
      <w:r w:rsidR="00A40F4C">
        <w:rPr>
          <w:rFonts w:ascii="Times New Roman" w:eastAsia="Times New Roman" w:hAnsi="Times New Roman" w:cs="Times New Roman"/>
          <w:color w:val="000000"/>
          <w:sz w:val="28"/>
          <w:szCs w:val="28"/>
          <w:lang w:val="lv-LV" w:eastAsia="lv-LV"/>
        </w:rPr>
        <w:t>” ir dzirdams, ka A.Gobzems draud policijas darbiniekiem ar solījumu, ka pret viņiem ti</w:t>
      </w:r>
      <w:r w:rsidR="00E94CE8">
        <w:rPr>
          <w:rFonts w:ascii="Times New Roman" w:eastAsia="Times New Roman" w:hAnsi="Times New Roman" w:cs="Times New Roman"/>
          <w:color w:val="000000"/>
          <w:sz w:val="28"/>
          <w:szCs w:val="28"/>
          <w:lang w:val="lv-LV" w:eastAsia="lv-LV"/>
        </w:rPr>
        <w:t>ks ierosināti kriminālprocesi</w:t>
      </w:r>
      <w:r w:rsidR="00A40F4C">
        <w:rPr>
          <w:rFonts w:ascii="Times New Roman" w:eastAsia="Times New Roman" w:hAnsi="Times New Roman" w:cs="Times New Roman"/>
          <w:color w:val="000000"/>
          <w:sz w:val="28"/>
          <w:szCs w:val="28"/>
          <w:lang w:val="lv-LV" w:eastAsia="lv-LV"/>
        </w:rPr>
        <w:t xml:space="preserve">, ka viens no viņiem tiks notiesāts. </w:t>
      </w:r>
      <w:r w:rsidR="00BE5B37">
        <w:rPr>
          <w:rFonts w:ascii="Times New Roman" w:eastAsia="Times New Roman" w:hAnsi="Times New Roman" w:cs="Times New Roman"/>
          <w:color w:val="000000"/>
          <w:sz w:val="28"/>
          <w:szCs w:val="28"/>
          <w:lang w:val="lv-LV" w:eastAsia="lv-LV"/>
        </w:rPr>
        <w:t>Sākot no v</w:t>
      </w:r>
      <w:r w:rsidR="00A40F4C">
        <w:rPr>
          <w:rFonts w:ascii="Times New Roman" w:eastAsia="Times New Roman" w:hAnsi="Times New Roman" w:cs="Times New Roman"/>
          <w:color w:val="000000"/>
          <w:sz w:val="28"/>
          <w:szCs w:val="28"/>
          <w:lang w:val="lv-LV" w:eastAsia="lv-LV"/>
        </w:rPr>
        <w:t>ideoieraksta 00:02:11 ir dzirdams, ka A.Gobzems lieto necenzētu leksiku ( lamu v</w:t>
      </w:r>
      <w:r w:rsidR="00BE5B37">
        <w:rPr>
          <w:rFonts w:ascii="Times New Roman" w:eastAsia="Times New Roman" w:hAnsi="Times New Roman" w:cs="Times New Roman"/>
          <w:color w:val="000000"/>
          <w:sz w:val="28"/>
          <w:szCs w:val="28"/>
          <w:lang w:val="lv-LV" w:eastAsia="lv-LV"/>
        </w:rPr>
        <w:t>ārdu</w:t>
      </w:r>
      <w:r w:rsidR="00A40F4C">
        <w:rPr>
          <w:rFonts w:ascii="Times New Roman" w:eastAsia="Times New Roman" w:hAnsi="Times New Roman" w:cs="Times New Roman"/>
          <w:color w:val="000000"/>
          <w:sz w:val="28"/>
          <w:szCs w:val="28"/>
          <w:lang w:val="lv-LV" w:eastAsia="lv-LV"/>
        </w:rPr>
        <w:t xml:space="preserve"> krievu valodā) un</w:t>
      </w:r>
      <w:r w:rsidR="008A2FE2">
        <w:rPr>
          <w:rFonts w:ascii="Times New Roman" w:eastAsia="Times New Roman" w:hAnsi="Times New Roman" w:cs="Times New Roman"/>
          <w:color w:val="000000"/>
          <w:sz w:val="28"/>
          <w:szCs w:val="28"/>
          <w:lang w:val="lv-LV" w:eastAsia="lv-LV"/>
        </w:rPr>
        <w:t xml:space="preserve"> policijas darbiniekus aizskarošus</w:t>
      </w:r>
      <w:r w:rsidR="00A40F4C">
        <w:rPr>
          <w:rFonts w:ascii="Times New Roman" w:eastAsia="Times New Roman" w:hAnsi="Times New Roman" w:cs="Times New Roman"/>
          <w:color w:val="000000"/>
          <w:sz w:val="28"/>
          <w:szCs w:val="28"/>
          <w:lang w:val="lv-LV" w:eastAsia="lv-LV"/>
        </w:rPr>
        <w:t xml:space="preserve"> kriminālā</w:t>
      </w:r>
      <w:r w:rsidR="008A2FE2">
        <w:rPr>
          <w:rFonts w:ascii="Times New Roman" w:eastAsia="Times New Roman" w:hAnsi="Times New Roman" w:cs="Times New Roman"/>
          <w:color w:val="000000"/>
          <w:sz w:val="28"/>
          <w:szCs w:val="28"/>
          <w:lang w:val="lv-LV" w:eastAsia="lv-LV"/>
        </w:rPr>
        <w:t xml:space="preserve"> žargona izteicienus. </w:t>
      </w:r>
      <w:r w:rsidR="00BE5B37">
        <w:rPr>
          <w:rFonts w:ascii="Times New Roman" w:eastAsia="Times New Roman" w:hAnsi="Times New Roman" w:cs="Times New Roman"/>
          <w:color w:val="000000"/>
          <w:sz w:val="28"/>
          <w:szCs w:val="28"/>
          <w:lang w:val="lv-LV" w:eastAsia="lv-LV"/>
        </w:rPr>
        <w:t xml:space="preserve"> </w:t>
      </w:r>
      <w:r w:rsidR="002B0CCA">
        <w:rPr>
          <w:rFonts w:ascii="Times New Roman" w:eastAsia="Times New Roman" w:hAnsi="Times New Roman" w:cs="Times New Roman"/>
          <w:color w:val="000000"/>
          <w:sz w:val="28"/>
          <w:szCs w:val="28"/>
          <w:lang w:val="lv-LV" w:eastAsia="lv-LV"/>
        </w:rPr>
        <w:t xml:space="preserve">Šāda A.Gobzema rīcība ir pretrunā ar </w:t>
      </w:r>
      <w:r w:rsidR="008A2FE2">
        <w:rPr>
          <w:rFonts w:ascii="Times New Roman" w:eastAsia="Times New Roman" w:hAnsi="Times New Roman" w:cs="Times New Roman"/>
          <w:color w:val="000000"/>
          <w:sz w:val="28"/>
          <w:szCs w:val="28"/>
          <w:lang w:val="lv-LV" w:eastAsia="lv-LV"/>
        </w:rPr>
        <w:t>Saeimas deputātu ētikas kodeksa 7.punktu, kurš nosaka, ka d</w:t>
      </w:r>
      <w:r w:rsidR="008A2FE2" w:rsidRPr="008A2FE2">
        <w:rPr>
          <w:rFonts w:ascii="Times New Roman" w:eastAsia="Times New Roman" w:hAnsi="Times New Roman" w:cs="Times New Roman"/>
          <w:color w:val="000000"/>
          <w:sz w:val="28"/>
          <w:szCs w:val="28"/>
          <w:lang w:val="lv-LV" w:eastAsia="lv-LV"/>
        </w:rPr>
        <w:t>eputāts publiskos izteikumos izvairās no vārdiem, žestiem un citādas rīcības, kas var būt aizskaroša, kā arī nelieto apvainojošus vai ar Saeimas c</w:t>
      </w:r>
      <w:r w:rsidR="008A2FE2">
        <w:rPr>
          <w:rFonts w:ascii="Times New Roman" w:eastAsia="Times New Roman" w:hAnsi="Times New Roman" w:cs="Times New Roman"/>
          <w:color w:val="000000"/>
          <w:sz w:val="28"/>
          <w:szCs w:val="28"/>
          <w:lang w:val="lv-LV" w:eastAsia="lv-LV"/>
        </w:rPr>
        <w:t xml:space="preserve">ieņu nesavienojamus izteicienus. Tāpat minētā rīcība ir pretrunā ar Saeimas deputātu ētikas kodeksa 16.punktu, kurš nosaka, ka </w:t>
      </w:r>
      <w:r w:rsidR="00E94CE8">
        <w:rPr>
          <w:rFonts w:ascii="Times New Roman" w:eastAsia="Times New Roman" w:hAnsi="Times New Roman" w:cs="Times New Roman"/>
          <w:color w:val="000000"/>
          <w:sz w:val="28"/>
          <w:szCs w:val="28"/>
          <w:lang w:val="lv-LV" w:eastAsia="lv-LV"/>
        </w:rPr>
        <w:t>d</w:t>
      </w:r>
      <w:r w:rsidR="008A2FE2" w:rsidRPr="008A2FE2">
        <w:rPr>
          <w:rFonts w:ascii="Times New Roman" w:eastAsia="Times New Roman" w:hAnsi="Times New Roman" w:cs="Times New Roman"/>
          <w:color w:val="000000"/>
          <w:sz w:val="28"/>
          <w:szCs w:val="28"/>
          <w:lang w:val="lv-LV" w:eastAsia="lv-LV"/>
        </w:rPr>
        <w:t>eputāts ir pieklājīgs pret Saeimas, citu valsts un pašvaldību iestāžu darbiniekiem</w:t>
      </w:r>
      <w:r w:rsidR="008A2FE2">
        <w:rPr>
          <w:rFonts w:ascii="Times New Roman" w:eastAsia="Times New Roman" w:hAnsi="Times New Roman" w:cs="Times New Roman"/>
          <w:color w:val="000000"/>
          <w:sz w:val="28"/>
          <w:szCs w:val="28"/>
          <w:lang w:val="lv-LV" w:eastAsia="lv-LV"/>
        </w:rPr>
        <w:t xml:space="preserve"> un ikvienu sabiedrības locekli un 18.punktu, kurš nosaka, ka d</w:t>
      </w:r>
      <w:r w:rsidR="008A2FE2" w:rsidRPr="008A2FE2">
        <w:rPr>
          <w:rFonts w:ascii="Times New Roman" w:eastAsia="Times New Roman" w:hAnsi="Times New Roman" w:cs="Times New Roman"/>
          <w:color w:val="000000"/>
          <w:sz w:val="28"/>
          <w:szCs w:val="28"/>
          <w:lang w:val="lv-LV" w:eastAsia="lv-LV"/>
        </w:rPr>
        <w:t>eputāts izkopj savu runas un valsts valodas prasmi.</w:t>
      </w:r>
    </w:p>
    <w:p w14:paraId="3FE5CBA7" w14:textId="6DC29E28" w:rsidR="00BE5B37" w:rsidRDefault="00BE5B37"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5E3A523A" w14:textId="47D15325" w:rsidR="00BE5B37" w:rsidRPr="008A2FE2" w:rsidRDefault="00BE5B37"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2. Videofailā ar nosaukumu: “Gobzems-draudi.mp4” ir redzams, ka A.Gobzems pretojas aizturēšanai. Sākot no videoieraksta 00:00:20 ir dzirdams, kā A.Gobzems izsaka draudus policijas darbiniekam, sakot: “Gada laikā tev būs ( seko necenzēts vārds krievu valodā)”. </w:t>
      </w:r>
      <w:r w:rsidR="008A2FE2" w:rsidRPr="008A2FE2">
        <w:rPr>
          <w:rFonts w:ascii="Times New Roman" w:eastAsia="Times New Roman" w:hAnsi="Times New Roman" w:cs="Times New Roman"/>
          <w:color w:val="000000"/>
          <w:sz w:val="28"/>
          <w:szCs w:val="28"/>
          <w:lang w:val="lv-LV" w:eastAsia="lv-LV"/>
        </w:rPr>
        <w:t xml:space="preserve">Šāda A.Gobzema rīcība ir pretrunā ar Saeimas </w:t>
      </w:r>
      <w:r w:rsidR="008A2FE2">
        <w:rPr>
          <w:rFonts w:ascii="Times New Roman" w:eastAsia="Times New Roman" w:hAnsi="Times New Roman" w:cs="Times New Roman"/>
          <w:color w:val="000000"/>
          <w:sz w:val="28"/>
          <w:szCs w:val="28"/>
          <w:lang w:val="lv-LV" w:eastAsia="lv-LV"/>
        </w:rPr>
        <w:t>deputātu ētikas kodeksa 15.punktu, kurš nosaka, ka d</w:t>
      </w:r>
      <w:r w:rsidR="008A2FE2" w:rsidRPr="008A2FE2">
        <w:rPr>
          <w:rFonts w:ascii="Times New Roman" w:eastAsia="Times New Roman" w:hAnsi="Times New Roman" w:cs="Times New Roman"/>
          <w:color w:val="000000"/>
          <w:sz w:val="28"/>
          <w:szCs w:val="28"/>
          <w:lang w:val="lv-LV" w:eastAsia="lv-LV"/>
        </w:rPr>
        <w:t>eputāts pakļaujas sabiedrisko kārtību uzturošo</w:t>
      </w:r>
      <w:r w:rsidR="008A2FE2">
        <w:rPr>
          <w:rFonts w:ascii="Times New Roman" w:eastAsia="Times New Roman" w:hAnsi="Times New Roman" w:cs="Times New Roman"/>
          <w:color w:val="000000"/>
          <w:sz w:val="28"/>
          <w:szCs w:val="28"/>
          <w:lang w:val="lv-LV" w:eastAsia="lv-LV"/>
        </w:rPr>
        <w:t xml:space="preserve"> amatpersonu likumīgām prasībām. Kā arī šāda A.Gobzema rīcība ir pretrunā ar Saeimas deputātu ētikas kodeksa 7.,  16. un 18. punktu. </w:t>
      </w:r>
    </w:p>
    <w:p w14:paraId="0FA12340" w14:textId="33D213DC" w:rsidR="000A5D5A" w:rsidRDefault="000A5D5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1D50AEF3" w14:textId="488DB596" w:rsidR="000A5D5A" w:rsidRDefault="000A5D5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lastRenderedPageBreak/>
        <w:t>3. Videofailā ar nosaukumu “Gobzems-draudi(2).mp4 ir redzams A.Gobzems, kurš policijas darbiniekiem izsaka draudus: “Viss cauri jums būs gada laikā, visiem jums tev, tev, tev, visiem”.</w:t>
      </w:r>
      <w:r w:rsidR="008A2FE2">
        <w:rPr>
          <w:rFonts w:ascii="Times New Roman" w:eastAsia="Times New Roman" w:hAnsi="Times New Roman" w:cs="Times New Roman"/>
          <w:color w:val="000000"/>
          <w:sz w:val="28"/>
          <w:szCs w:val="28"/>
          <w:lang w:val="lv-LV" w:eastAsia="lv-LV"/>
        </w:rPr>
        <w:t xml:space="preserve"> </w:t>
      </w:r>
      <w:r w:rsidR="008A2FE2" w:rsidRPr="008A2FE2">
        <w:rPr>
          <w:rFonts w:ascii="Times New Roman" w:eastAsia="Times New Roman" w:hAnsi="Times New Roman" w:cs="Times New Roman"/>
          <w:color w:val="000000"/>
          <w:sz w:val="28"/>
          <w:szCs w:val="28"/>
          <w:lang w:val="lv-LV" w:eastAsia="lv-LV"/>
        </w:rPr>
        <w:t>Šāda A.Gobzema rīcība ir pretrunā ar Saeimas d</w:t>
      </w:r>
      <w:r w:rsidR="008A2FE2">
        <w:rPr>
          <w:rFonts w:ascii="Times New Roman" w:eastAsia="Times New Roman" w:hAnsi="Times New Roman" w:cs="Times New Roman"/>
          <w:color w:val="000000"/>
          <w:sz w:val="28"/>
          <w:szCs w:val="28"/>
          <w:lang w:val="lv-LV" w:eastAsia="lv-LV"/>
        </w:rPr>
        <w:t xml:space="preserve">eputātu ētikas kodeksa 7.punktu un 16.punktu. </w:t>
      </w:r>
    </w:p>
    <w:p w14:paraId="25F5C278" w14:textId="60323582" w:rsidR="000A5D5A" w:rsidRDefault="000A5D5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0952641B" w14:textId="58F19107" w:rsidR="008A2FE2" w:rsidRPr="008A2FE2" w:rsidRDefault="000A5D5A" w:rsidP="008A2FE2">
      <w:pPr>
        <w:shd w:val="clear" w:color="auto" w:fill="FFFFFF"/>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4.</w:t>
      </w:r>
      <w:r w:rsidRPr="000A5D5A">
        <w:rPr>
          <w:rFonts w:ascii="Times New Roman" w:eastAsia="Times New Roman" w:hAnsi="Times New Roman" w:cs="Times New Roman"/>
          <w:color w:val="000000"/>
          <w:sz w:val="28"/>
          <w:szCs w:val="28"/>
          <w:lang w:val="lv-LV" w:eastAsia="lv-LV"/>
        </w:rPr>
        <w:t xml:space="preserve"> Videofailā ar nosaukumu “</w:t>
      </w:r>
      <w:r>
        <w:rPr>
          <w:rFonts w:ascii="Times New Roman" w:eastAsia="Times New Roman" w:hAnsi="Times New Roman" w:cs="Times New Roman"/>
          <w:color w:val="000000"/>
          <w:sz w:val="28"/>
          <w:szCs w:val="28"/>
          <w:lang w:val="lv-LV" w:eastAsia="lv-LV"/>
        </w:rPr>
        <w:t>Gobzems-draudi(3</w:t>
      </w:r>
      <w:r w:rsidRPr="000A5D5A">
        <w:rPr>
          <w:rFonts w:ascii="Times New Roman" w:eastAsia="Times New Roman" w:hAnsi="Times New Roman" w:cs="Times New Roman"/>
          <w:color w:val="000000"/>
          <w:sz w:val="28"/>
          <w:szCs w:val="28"/>
          <w:lang w:val="lv-LV" w:eastAsia="lv-LV"/>
        </w:rPr>
        <w:t>).mp4 ir redzams A.Gobzems, kurš policijas darbiniekiem izsaka</w:t>
      </w:r>
      <w:r>
        <w:rPr>
          <w:rFonts w:ascii="Times New Roman" w:eastAsia="Times New Roman" w:hAnsi="Times New Roman" w:cs="Times New Roman"/>
          <w:color w:val="000000"/>
          <w:sz w:val="28"/>
          <w:szCs w:val="28"/>
          <w:lang w:val="lv-LV" w:eastAsia="lv-LV"/>
        </w:rPr>
        <w:t xml:space="preserve"> draudus necenzētiem vārdiem krievu valodā </w:t>
      </w:r>
      <w:r w:rsidR="00E94CE8">
        <w:rPr>
          <w:rFonts w:ascii="Times New Roman" w:eastAsia="Times New Roman" w:hAnsi="Times New Roman" w:cs="Times New Roman"/>
          <w:color w:val="000000"/>
          <w:sz w:val="28"/>
          <w:szCs w:val="28"/>
          <w:lang w:val="lv-LV" w:eastAsia="lv-LV"/>
        </w:rPr>
        <w:t>( sākot no videoieraksta 00:00:</w:t>
      </w:r>
      <w:r>
        <w:rPr>
          <w:rFonts w:ascii="Times New Roman" w:eastAsia="Times New Roman" w:hAnsi="Times New Roman" w:cs="Times New Roman"/>
          <w:color w:val="000000"/>
          <w:sz w:val="28"/>
          <w:szCs w:val="28"/>
          <w:lang w:val="lv-LV" w:eastAsia="lv-LV"/>
        </w:rPr>
        <w:t>05)</w:t>
      </w:r>
      <w:r w:rsidR="008A2FE2">
        <w:rPr>
          <w:rFonts w:ascii="Times New Roman" w:eastAsia="Times New Roman" w:hAnsi="Times New Roman" w:cs="Times New Roman"/>
          <w:color w:val="000000"/>
          <w:sz w:val="28"/>
          <w:szCs w:val="28"/>
          <w:lang w:val="lv-LV" w:eastAsia="lv-LV"/>
        </w:rPr>
        <w:t xml:space="preserve">. </w:t>
      </w:r>
      <w:r w:rsidR="008A2FE2" w:rsidRPr="008A2FE2">
        <w:rPr>
          <w:rFonts w:ascii="Times New Roman" w:eastAsia="Times New Roman" w:hAnsi="Times New Roman" w:cs="Times New Roman"/>
          <w:color w:val="000000"/>
          <w:sz w:val="28"/>
          <w:szCs w:val="28"/>
          <w:lang w:val="lv-LV" w:eastAsia="lv-LV"/>
        </w:rPr>
        <w:t>Šāda A.Gobzema rīcība ir pretrunā ar Saeimas d</w:t>
      </w:r>
      <w:r w:rsidR="008A2FE2">
        <w:rPr>
          <w:rFonts w:ascii="Times New Roman" w:eastAsia="Times New Roman" w:hAnsi="Times New Roman" w:cs="Times New Roman"/>
          <w:color w:val="000000"/>
          <w:sz w:val="28"/>
          <w:szCs w:val="28"/>
          <w:lang w:val="lv-LV" w:eastAsia="lv-LV"/>
        </w:rPr>
        <w:t>eputātu ētikas kodeksa 7., 16., un 18</w:t>
      </w:r>
      <w:r w:rsidR="008A2FE2" w:rsidRPr="008A2FE2">
        <w:rPr>
          <w:rFonts w:ascii="Times New Roman" w:eastAsia="Times New Roman" w:hAnsi="Times New Roman" w:cs="Times New Roman"/>
          <w:color w:val="000000"/>
          <w:sz w:val="28"/>
          <w:szCs w:val="28"/>
          <w:lang w:val="lv-LV" w:eastAsia="lv-LV"/>
        </w:rPr>
        <w:t xml:space="preserve">.punktu. </w:t>
      </w:r>
    </w:p>
    <w:p w14:paraId="7A448701" w14:textId="31FC3247" w:rsidR="000A5D5A" w:rsidRDefault="000A5D5A" w:rsidP="000A5D5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04BF0D42" w14:textId="73573B8D" w:rsidR="000A5D5A" w:rsidRDefault="000A5D5A" w:rsidP="000A5D5A">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5. Videofailā ar nosaukumu: “</w:t>
      </w:r>
      <w:r w:rsidRPr="000A5D5A">
        <w:rPr>
          <w:rFonts w:ascii="Times New Roman" w:eastAsia="Times New Roman" w:hAnsi="Times New Roman" w:cs="Times New Roman"/>
          <w:color w:val="000000"/>
          <w:sz w:val="28"/>
          <w:szCs w:val="28"/>
          <w:lang w:val="lv-LV" w:eastAsia="lv-LV"/>
        </w:rPr>
        <w:t>E165219_E165218_BCU_P48646_2021-12-06_144027000_-1265799474_Trim.mp4</w:t>
      </w:r>
      <w:r w:rsidR="007049D1">
        <w:rPr>
          <w:rFonts w:ascii="Times New Roman" w:eastAsia="Times New Roman" w:hAnsi="Times New Roman" w:cs="Times New Roman"/>
          <w:color w:val="000000"/>
          <w:sz w:val="28"/>
          <w:szCs w:val="28"/>
          <w:lang w:val="lv-LV" w:eastAsia="lv-LV"/>
        </w:rPr>
        <w:t>” konstatēts, ka:</w:t>
      </w:r>
      <w:r>
        <w:rPr>
          <w:rFonts w:ascii="Times New Roman" w:eastAsia="Times New Roman" w:hAnsi="Times New Roman" w:cs="Times New Roman"/>
          <w:color w:val="000000"/>
          <w:sz w:val="28"/>
          <w:szCs w:val="28"/>
          <w:lang w:val="lv-LV" w:eastAsia="lv-LV"/>
        </w:rPr>
        <w:t xml:space="preserve"> </w:t>
      </w:r>
    </w:p>
    <w:p w14:paraId="4C3E79BB" w14:textId="13D0E436" w:rsidR="000A5D5A" w:rsidRDefault="000A5D5A" w:rsidP="000A5D5A">
      <w:pPr>
        <w:spacing w:after="120"/>
        <w:contextualSpacing/>
        <w:jc w:val="both"/>
        <w:rPr>
          <w:rFonts w:ascii="Times New Roman" w:eastAsia="Times New Roman" w:hAnsi="Times New Roman" w:cs="Times New Roman"/>
          <w:color w:val="000000"/>
          <w:sz w:val="28"/>
          <w:szCs w:val="28"/>
          <w:lang w:val="lv-LV" w:eastAsia="lv-LV"/>
        </w:rPr>
      </w:pPr>
    </w:p>
    <w:p w14:paraId="06907B7B" w14:textId="6E6E3F7A" w:rsidR="00A26F89" w:rsidRPr="00A26F89" w:rsidRDefault="00A26F89" w:rsidP="00A26F89">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5.1. </w:t>
      </w:r>
      <w:r w:rsidR="007049D1">
        <w:rPr>
          <w:rFonts w:ascii="Times New Roman" w:eastAsia="Times New Roman" w:hAnsi="Times New Roman" w:cs="Times New Roman"/>
          <w:color w:val="000000"/>
          <w:sz w:val="28"/>
          <w:szCs w:val="28"/>
          <w:lang w:val="lv-LV" w:eastAsia="lv-LV"/>
        </w:rPr>
        <w:t>A.Gobzems k</w:t>
      </w:r>
      <w:r w:rsidR="007049D1" w:rsidRPr="007049D1">
        <w:rPr>
          <w:rFonts w:ascii="Times New Roman" w:eastAsia="Times New Roman" w:hAnsi="Times New Roman" w:cs="Times New Roman"/>
          <w:color w:val="000000"/>
          <w:sz w:val="28"/>
          <w:szCs w:val="28"/>
          <w:lang w:val="lv-LV" w:eastAsia="lv-LV"/>
        </w:rPr>
        <w:t>opumā nepakļaujas policistu prasībām pārtraukt pasākumu. Aicina “pāriet tautas pusē”, bet video 5:57 ir redzams, kā A.Gobzems, divas</w:t>
      </w:r>
      <w:r w:rsidR="00E94CE8">
        <w:rPr>
          <w:rFonts w:ascii="Times New Roman" w:eastAsia="Times New Roman" w:hAnsi="Times New Roman" w:cs="Times New Roman"/>
          <w:color w:val="000000"/>
          <w:sz w:val="28"/>
          <w:szCs w:val="28"/>
          <w:lang w:val="lv-LV" w:eastAsia="lv-LV"/>
        </w:rPr>
        <w:t xml:space="preserve"> reizes</w:t>
      </w:r>
      <w:r w:rsidR="007049D1" w:rsidRPr="007049D1">
        <w:rPr>
          <w:rFonts w:ascii="Times New Roman" w:eastAsia="Times New Roman" w:hAnsi="Times New Roman" w:cs="Times New Roman"/>
          <w:color w:val="000000"/>
          <w:sz w:val="28"/>
          <w:szCs w:val="28"/>
          <w:lang w:val="lv-LV" w:eastAsia="lv-LV"/>
        </w:rPr>
        <w:t xml:space="preserve"> </w:t>
      </w:r>
      <w:r w:rsidR="007049D1">
        <w:rPr>
          <w:rFonts w:ascii="Times New Roman" w:eastAsia="Times New Roman" w:hAnsi="Times New Roman" w:cs="Times New Roman"/>
          <w:color w:val="000000"/>
          <w:sz w:val="28"/>
          <w:szCs w:val="28"/>
          <w:lang w:val="lv-LV" w:eastAsia="lv-LV"/>
        </w:rPr>
        <w:t>izsaka draudus policijas darbiniekiem,</w:t>
      </w:r>
      <w:r w:rsidR="007049D1" w:rsidRPr="007049D1">
        <w:rPr>
          <w:rFonts w:ascii="Times New Roman" w:eastAsia="Times New Roman" w:hAnsi="Times New Roman" w:cs="Times New Roman"/>
          <w:color w:val="000000"/>
          <w:sz w:val="28"/>
          <w:szCs w:val="28"/>
          <w:lang w:val="lv-LV" w:eastAsia="lv-LV"/>
        </w:rPr>
        <w:t xml:space="preserve"> lieto</w:t>
      </w:r>
      <w:r w:rsidR="007049D1">
        <w:rPr>
          <w:rFonts w:ascii="Times New Roman" w:eastAsia="Times New Roman" w:hAnsi="Times New Roman" w:cs="Times New Roman"/>
          <w:color w:val="000000"/>
          <w:sz w:val="28"/>
          <w:szCs w:val="28"/>
          <w:lang w:val="lv-LV" w:eastAsia="lv-LV"/>
        </w:rPr>
        <w:t>jot</w:t>
      </w:r>
      <w:r w:rsidR="007049D1" w:rsidRPr="007049D1">
        <w:rPr>
          <w:rFonts w:ascii="Times New Roman" w:eastAsia="Times New Roman" w:hAnsi="Times New Roman" w:cs="Times New Roman"/>
          <w:color w:val="000000"/>
          <w:sz w:val="28"/>
          <w:szCs w:val="28"/>
          <w:lang w:val="lv-LV" w:eastAsia="lv-LV"/>
        </w:rPr>
        <w:t xml:space="preserve"> necenzētu</w:t>
      </w:r>
      <w:r w:rsidR="007049D1">
        <w:rPr>
          <w:rFonts w:ascii="Times New Roman" w:eastAsia="Times New Roman" w:hAnsi="Times New Roman" w:cs="Times New Roman"/>
          <w:color w:val="000000"/>
          <w:sz w:val="28"/>
          <w:szCs w:val="28"/>
          <w:lang w:val="lv-LV" w:eastAsia="lv-LV"/>
        </w:rPr>
        <w:t>s vārdus krievu valodā.</w:t>
      </w:r>
      <w:r>
        <w:rPr>
          <w:rFonts w:ascii="Times New Roman" w:eastAsia="Times New Roman" w:hAnsi="Times New Roman" w:cs="Times New Roman"/>
          <w:color w:val="000000"/>
          <w:sz w:val="28"/>
          <w:szCs w:val="28"/>
          <w:lang w:val="lv-LV" w:eastAsia="lv-LV"/>
        </w:rPr>
        <w:t xml:space="preserve"> </w:t>
      </w:r>
      <w:r w:rsidR="007049D1">
        <w:rPr>
          <w:rFonts w:ascii="Times New Roman" w:eastAsia="Times New Roman" w:hAnsi="Times New Roman" w:cs="Times New Roman"/>
          <w:color w:val="000000"/>
          <w:sz w:val="28"/>
          <w:szCs w:val="28"/>
          <w:lang w:val="lv-LV" w:eastAsia="lv-LV"/>
        </w:rPr>
        <w:t xml:space="preserve"> </w:t>
      </w:r>
      <w:r>
        <w:rPr>
          <w:rFonts w:ascii="Times New Roman" w:eastAsia="Times New Roman" w:hAnsi="Times New Roman" w:cs="Times New Roman"/>
          <w:color w:val="000000"/>
          <w:sz w:val="28"/>
          <w:szCs w:val="28"/>
          <w:lang w:val="lv-LV" w:eastAsia="lv-LV"/>
        </w:rPr>
        <w:t>Š</w:t>
      </w:r>
      <w:r w:rsidRPr="00A26F89">
        <w:rPr>
          <w:rFonts w:ascii="Times New Roman" w:eastAsia="Times New Roman" w:hAnsi="Times New Roman" w:cs="Times New Roman"/>
          <w:color w:val="000000"/>
          <w:sz w:val="28"/>
          <w:szCs w:val="28"/>
          <w:lang w:val="lv-LV" w:eastAsia="lv-LV"/>
        </w:rPr>
        <w:t xml:space="preserve">āda A.Gobzema rīcība ir pretrunā ar Saeimas deputātu ētikas kodeksa 7., </w:t>
      </w:r>
      <w:r>
        <w:rPr>
          <w:rFonts w:ascii="Times New Roman" w:eastAsia="Times New Roman" w:hAnsi="Times New Roman" w:cs="Times New Roman"/>
          <w:color w:val="000000"/>
          <w:sz w:val="28"/>
          <w:szCs w:val="28"/>
          <w:lang w:val="lv-LV" w:eastAsia="lv-LV"/>
        </w:rPr>
        <w:t>15.,</w:t>
      </w:r>
      <w:r w:rsidRPr="00A26F89">
        <w:rPr>
          <w:rFonts w:ascii="Times New Roman" w:eastAsia="Times New Roman" w:hAnsi="Times New Roman" w:cs="Times New Roman"/>
          <w:color w:val="000000"/>
          <w:sz w:val="28"/>
          <w:szCs w:val="28"/>
          <w:lang w:val="lv-LV" w:eastAsia="lv-LV"/>
        </w:rPr>
        <w:t xml:space="preserve"> 16. un 18. punktu. </w:t>
      </w:r>
    </w:p>
    <w:p w14:paraId="1691C3FE" w14:textId="0F73F328" w:rsidR="007049D1" w:rsidRP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p>
    <w:p w14:paraId="5992ACCD" w14:textId="77777777" w:rsidR="00A26F89" w:rsidRPr="00A26F89" w:rsidRDefault="00A26F89" w:rsidP="00A26F89">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 5.2. Videoieraksta </w:t>
      </w:r>
      <w:r w:rsidR="007049D1" w:rsidRPr="007049D1">
        <w:rPr>
          <w:rFonts w:ascii="Times New Roman" w:eastAsia="Times New Roman" w:hAnsi="Times New Roman" w:cs="Times New Roman"/>
          <w:color w:val="000000"/>
          <w:sz w:val="28"/>
          <w:szCs w:val="28"/>
          <w:lang w:val="lv-LV" w:eastAsia="lv-LV"/>
        </w:rPr>
        <w:t>8:45 A.Gobzems, atbildot uz policijas darbinieku atgādinājumiem par valstī noteiktajiem ierobežojumiem</w:t>
      </w:r>
      <w:r>
        <w:rPr>
          <w:rFonts w:ascii="Times New Roman" w:eastAsia="Times New Roman" w:hAnsi="Times New Roman" w:cs="Times New Roman"/>
          <w:color w:val="000000"/>
          <w:sz w:val="28"/>
          <w:szCs w:val="28"/>
          <w:lang w:val="lv-LV" w:eastAsia="lv-LV"/>
        </w:rPr>
        <w:t>,</w:t>
      </w:r>
      <w:r w:rsidR="007049D1" w:rsidRPr="007049D1">
        <w:rPr>
          <w:rFonts w:ascii="Times New Roman" w:eastAsia="Times New Roman" w:hAnsi="Times New Roman" w:cs="Times New Roman"/>
          <w:color w:val="000000"/>
          <w:sz w:val="28"/>
          <w:szCs w:val="28"/>
          <w:lang w:val="lv-LV" w:eastAsia="lv-LV"/>
        </w:rPr>
        <w:t xml:space="preserve"> saka: “Man ir pajāt uz pretlikumīgiem ierobežojumiem…”</w:t>
      </w:r>
      <w:r>
        <w:rPr>
          <w:rFonts w:ascii="Times New Roman" w:eastAsia="Times New Roman" w:hAnsi="Times New Roman" w:cs="Times New Roman"/>
          <w:color w:val="000000"/>
          <w:sz w:val="28"/>
          <w:szCs w:val="28"/>
          <w:lang w:val="lv-LV" w:eastAsia="lv-LV"/>
        </w:rPr>
        <w:t xml:space="preserve">. </w:t>
      </w:r>
      <w:r w:rsidRPr="00A26F89">
        <w:rPr>
          <w:rFonts w:ascii="Times New Roman" w:eastAsia="Times New Roman" w:hAnsi="Times New Roman" w:cs="Times New Roman"/>
          <w:color w:val="000000"/>
          <w:sz w:val="28"/>
          <w:szCs w:val="28"/>
          <w:lang w:val="lv-LV" w:eastAsia="lv-LV"/>
        </w:rPr>
        <w:t xml:space="preserve">Šāda A.Gobzema rīcība ir pretrunā ar Saeimas deputātu ētikas kodeksa 7., 16., un 18.punktu. </w:t>
      </w:r>
    </w:p>
    <w:p w14:paraId="58B340E3" w14:textId="0EB6F82E" w:rsidR="007049D1" w:rsidRP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p>
    <w:p w14:paraId="2A7AEEBC" w14:textId="1686113A" w:rsidR="007049D1" w:rsidRPr="007049D1" w:rsidRDefault="00A26F89" w:rsidP="007049D1">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 5.3. Videoieraksta </w:t>
      </w:r>
      <w:r w:rsidR="007049D1" w:rsidRPr="007049D1">
        <w:rPr>
          <w:rFonts w:ascii="Times New Roman" w:eastAsia="Times New Roman" w:hAnsi="Times New Roman" w:cs="Times New Roman"/>
          <w:color w:val="000000"/>
          <w:sz w:val="28"/>
          <w:szCs w:val="28"/>
          <w:lang w:val="lv-LV" w:eastAsia="lv-LV"/>
        </w:rPr>
        <w:t>8:53 A.Gobzems policijas darbiniekiem saka: “Negrūstiet mani ar savu resno vēderu, es saprotu, ja Jums būtu skaistas lielas krūtis un Jūs būtu sieviete, ja? Bet tā Jums ir resns vēders</w:t>
      </w:r>
      <w:r w:rsidR="00E94CE8">
        <w:rPr>
          <w:rFonts w:ascii="Times New Roman" w:eastAsia="Times New Roman" w:hAnsi="Times New Roman" w:cs="Times New Roman"/>
          <w:color w:val="000000"/>
          <w:sz w:val="28"/>
          <w:szCs w:val="28"/>
          <w:lang w:val="lv-LV" w:eastAsia="lv-LV"/>
        </w:rPr>
        <w:t>,</w:t>
      </w:r>
      <w:r w:rsidR="007049D1" w:rsidRPr="007049D1">
        <w:rPr>
          <w:rFonts w:ascii="Times New Roman" w:eastAsia="Times New Roman" w:hAnsi="Times New Roman" w:cs="Times New Roman"/>
          <w:color w:val="000000"/>
          <w:sz w:val="28"/>
          <w:szCs w:val="28"/>
          <w:lang w:val="lv-LV" w:eastAsia="lv-LV"/>
        </w:rPr>
        <w:t xml:space="preserve"> ar kuru Jūs visu laiku grūžaties man virsū…”</w:t>
      </w:r>
      <w:r>
        <w:rPr>
          <w:rFonts w:ascii="Times New Roman" w:eastAsia="Times New Roman" w:hAnsi="Times New Roman" w:cs="Times New Roman"/>
          <w:color w:val="000000"/>
          <w:sz w:val="28"/>
          <w:szCs w:val="28"/>
          <w:lang w:val="lv-LV" w:eastAsia="lv-LV"/>
        </w:rPr>
        <w:t xml:space="preserve">. </w:t>
      </w:r>
      <w:r w:rsidRPr="00A26F89">
        <w:rPr>
          <w:rFonts w:ascii="Times New Roman" w:eastAsia="Times New Roman" w:hAnsi="Times New Roman" w:cs="Times New Roman"/>
          <w:color w:val="000000"/>
          <w:sz w:val="28"/>
          <w:szCs w:val="28"/>
          <w:lang w:val="lv-LV" w:eastAsia="lv-LV"/>
        </w:rPr>
        <w:t>Šāda A.Gobzema rīcība ir pretrunā ar Saeimas d</w:t>
      </w:r>
      <w:r>
        <w:rPr>
          <w:rFonts w:ascii="Times New Roman" w:eastAsia="Times New Roman" w:hAnsi="Times New Roman" w:cs="Times New Roman"/>
          <w:color w:val="000000"/>
          <w:sz w:val="28"/>
          <w:szCs w:val="28"/>
          <w:lang w:val="lv-LV" w:eastAsia="lv-LV"/>
        </w:rPr>
        <w:t xml:space="preserve">eputātu ētikas kodeksa 7. un 16.punktu. </w:t>
      </w:r>
    </w:p>
    <w:p w14:paraId="49256BF3" w14:textId="77777777" w:rsidR="007049D1" w:rsidRP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p>
    <w:p w14:paraId="3BAB3852" w14:textId="206591DF" w:rsidR="007049D1" w:rsidRPr="007049D1" w:rsidRDefault="00A26F89" w:rsidP="007049D1">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5.4 Videoieraksta </w:t>
      </w:r>
      <w:r w:rsidR="007049D1" w:rsidRPr="007049D1">
        <w:rPr>
          <w:rFonts w:ascii="Times New Roman" w:eastAsia="Times New Roman" w:hAnsi="Times New Roman" w:cs="Times New Roman"/>
          <w:color w:val="000000"/>
          <w:sz w:val="28"/>
          <w:szCs w:val="28"/>
          <w:lang w:val="lv-LV" w:eastAsia="lv-LV"/>
        </w:rPr>
        <w:t>12:33</w:t>
      </w:r>
      <w:r w:rsidR="007049D1">
        <w:rPr>
          <w:rFonts w:ascii="Times New Roman" w:eastAsia="Times New Roman" w:hAnsi="Times New Roman" w:cs="Times New Roman"/>
          <w:color w:val="000000"/>
          <w:sz w:val="28"/>
          <w:szCs w:val="28"/>
          <w:lang w:val="lv-LV" w:eastAsia="lv-LV"/>
        </w:rPr>
        <w:t xml:space="preserve"> A.Gobzems </w:t>
      </w:r>
      <w:r w:rsidR="007049D1" w:rsidRPr="007049D1">
        <w:rPr>
          <w:rFonts w:ascii="Times New Roman" w:eastAsia="Times New Roman" w:hAnsi="Times New Roman" w:cs="Times New Roman"/>
          <w:color w:val="000000"/>
          <w:sz w:val="28"/>
          <w:szCs w:val="28"/>
          <w:lang w:val="lv-LV" w:eastAsia="lv-LV"/>
        </w:rPr>
        <w:t>ne</w:t>
      </w:r>
      <w:r w:rsidR="007049D1">
        <w:rPr>
          <w:rFonts w:ascii="Times New Roman" w:eastAsia="Times New Roman" w:hAnsi="Times New Roman" w:cs="Times New Roman"/>
          <w:color w:val="000000"/>
          <w:sz w:val="28"/>
          <w:szCs w:val="28"/>
          <w:lang w:val="lv-LV" w:eastAsia="lv-LV"/>
        </w:rPr>
        <w:t>pakļaujas aizturēšanai, draud policijas darbiniekiem, lietojot necenzētus vārdus krievu valodā</w:t>
      </w:r>
      <w:r w:rsidR="007049D1" w:rsidRPr="007049D1">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w:t>
      </w:r>
      <w:r w:rsidRPr="00A26F89">
        <w:rPr>
          <w:rFonts w:ascii="Times New Roman" w:eastAsia="Times New Roman" w:hAnsi="Times New Roman" w:cs="Times New Roman"/>
          <w:color w:val="000000"/>
          <w:sz w:val="28"/>
          <w:szCs w:val="28"/>
          <w:lang w:val="lv-LV" w:eastAsia="lv-LV"/>
        </w:rPr>
        <w:t>Šāda A.Gobzema rīcība ir pretrunā ar Saeimas deputātu ētikas kodeksa 7., 15., 16. un 18. punktu.</w:t>
      </w:r>
    </w:p>
    <w:p w14:paraId="329C82F9" w14:textId="77777777" w:rsidR="007049D1" w:rsidRP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p>
    <w:p w14:paraId="42BC78FB" w14:textId="27DE11C3" w:rsidR="00A26F89" w:rsidRPr="00A26F89" w:rsidRDefault="00A26F89" w:rsidP="00A26F89">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5.5. Videoieraksta </w:t>
      </w:r>
      <w:r w:rsidR="007049D1">
        <w:rPr>
          <w:rFonts w:ascii="Times New Roman" w:eastAsia="Times New Roman" w:hAnsi="Times New Roman" w:cs="Times New Roman"/>
          <w:color w:val="000000"/>
          <w:sz w:val="28"/>
          <w:szCs w:val="28"/>
          <w:lang w:val="lv-LV" w:eastAsia="lv-LV"/>
        </w:rPr>
        <w:t xml:space="preserve">12:45 A.Gobzems draud policijas darbiniekiem, lietojot necenzētus vārdus krievu valodā. </w:t>
      </w:r>
      <w:r w:rsidRPr="00A26F89">
        <w:rPr>
          <w:rFonts w:ascii="Times New Roman" w:eastAsia="Times New Roman" w:hAnsi="Times New Roman" w:cs="Times New Roman"/>
          <w:color w:val="000000"/>
          <w:sz w:val="28"/>
          <w:szCs w:val="28"/>
          <w:lang w:val="lv-LV" w:eastAsia="lv-LV"/>
        </w:rPr>
        <w:t>Šāda A.Gobzema rīcība ir pretrunā ar Saeim</w:t>
      </w:r>
      <w:r>
        <w:rPr>
          <w:rFonts w:ascii="Times New Roman" w:eastAsia="Times New Roman" w:hAnsi="Times New Roman" w:cs="Times New Roman"/>
          <w:color w:val="000000"/>
          <w:sz w:val="28"/>
          <w:szCs w:val="28"/>
          <w:lang w:val="lv-LV" w:eastAsia="lv-LV"/>
        </w:rPr>
        <w:t>as deputātu ētikas kodeksa 7.,</w:t>
      </w:r>
      <w:r w:rsidRPr="00A26F89">
        <w:rPr>
          <w:rFonts w:ascii="Times New Roman" w:eastAsia="Times New Roman" w:hAnsi="Times New Roman" w:cs="Times New Roman"/>
          <w:color w:val="000000"/>
          <w:sz w:val="28"/>
          <w:szCs w:val="28"/>
          <w:lang w:val="lv-LV" w:eastAsia="lv-LV"/>
        </w:rPr>
        <w:t xml:space="preserve"> 16. un 18. punktu.</w:t>
      </w:r>
    </w:p>
    <w:p w14:paraId="3959547D" w14:textId="4A8153C1" w:rsid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p>
    <w:p w14:paraId="3A9AB7E8" w14:textId="726F7F10" w:rsidR="007049D1" w:rsidRDefault="007049D1" w:rsidP="007049D1">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6. </w:t>
      </w:r>
      <w:r w:rsidR="00013F0D">
        <w:rPr>
          <w:rFonts w:ascii="Times New Roman" w:eastAsia="Times New Roman" w:hAnsi="Times New Roman" w:cs="Times New Roman"/>
          <w:color w:val="000000"/>
          <w:sz w:val="28"/>
          <w:szCs w:val="28"/>
          <w:lang w:val="lv-LV" w:eastAsia="lv-LV"/>
        </w:rPr>
        <w:t>Videofailā ar nosaukumu: “</w:t>
      </w:r>
      <w:proofErr w:type="spellStart"/>
      <w:r w:rsidR="000B348A">
        <w:rPr>
          <w:rFonts w:ascii="Times New Roman" w:eastAsia="Times New Roman" w:hAnsi="Times New Roman" w:cs="Times New Roman"/>
          <w:color w:val="000000"/>
          <w:sz w:val="28"/>
          <w:szCs w:val="28"/>
          <w:lang w:val="lv-LV" w:eastAsia="lv-LV"/>
        </w:rPr>
        <w:t>A_Gobzems</w:t>
      </w:r>
      <w:proofErr w:type="spellEnd"/>
      <w:r w:rsidR="000B348A">
        <w:rPr>
          <w:rFonts w:ascii="Times New Roman" w:eastAsia="Times New Roman" w:hAnsi="Times New Roman" w:cs="Times New Roman"/>
          <w:color w:val="000000"/>
          <w:sz w:val="28"/>
          <w:szCs w:val="28"/>
          <w:lang w:val="lv-LV" w:eastAsia="lv-LV"/>
        </w:rPr>
        <w:t xml:space="preserve"> 13.12. Rododendrs_1.mp4” ir redzams A.Gobzems, kurš stāv c</w:t>
      </w:r>
      <w:r w:rsidR="00DD0DCD">
        <w:rPr>
          <w:rFonts w:ascii="Times New Roman" w:eastAsia="Times New Roman" w:hAnsi="Times New Roman" w:cs="Times New Roman"/>
          <w:color w:val="000000"/>
          <w:sz w:val="28"/>
          <w:szCs w:val="28"/>
          <w:lang w:val="lv-LV" w:eastAsia="lv-LV"/>
        </w:rPr>
        <w:t>ilvēku pūlī,</w:t>
      </w:r>
      <w:r w:rsidR="000B348A">
        <w:rPr>
          <w:rFonts w:ascii="Times New Roman" w:eastAsia="Times New Roman" w:hAnsi="Times New Roman" w:cs="Times New Roman"/>
          <w:color w:val="000000"/>
          <w:sz w:val="28"/>
          <w:szCs w:val="28"/>
          <w:lang w:val="lv-LV" w:eastAsia="lv-LV"/>
        </w:rPr>
        <w:t xml:space="preserve"> ne</w:t>
      </w:r>
      <w:r w:rsidR="00DD0DCD">
        <w:rPr>
          <w:rFonts w:ascii="Times New Roman" w:eastAsia="Times New Roman" w:hAnsi="Times New Roman" w:cs="Times New Roman"/>
          <w:color w:val="000000"/>
          <w:sz w:val="28"/>
          <w:szCs w:val="28"/>
          <w:lang w:val="lv-LV" w:eastAsia="lv-LV"/>
        </w:rPr>
        <w:t>ievērojot</w:t>
      </w:r>
      <w:r w:rsidR="00DD0DCD" w:rsidRPr="00DD0DCD">
        <w:rPr>
          <w:rFonts w:ascii="Times New Roman" w:eastAsia="Times New Roman" w:hAnsi="Times New Roman" w:cs="Times New Roman"/>
          <w:color w:val="000000"/>
          <w:sz w:val="28"/>
          <w:szCs w:val="28"/>
          <w:lang w:val="lv-LV" w:eastAsia="lv-LV"/>
        </w:rPr>
        <w:t xml:space="preserve"> Ministru kabineta 2021.</w:t>
      </w:r>
      <w:r w:rsidR="00DD0DCD">
        <w:rPr>
          <w:rFonts w:ascii="Times New Roman" w:eastAsia="Times New Roman" w:hAnsi="Times New Roman" w:cs="Times New Roman"/>
          <w:color w:val="000000"/>
          <w:sz w:val="28"/>
          <w:szCs w:val="28"/>
          <w:lang w:val="lv-LV" w:eastAsia="lv-LV"/>
        </w:rPr>
        <w:t xml:space="preserve"> </w:t>
      </w:r>
      <w:r w:rsidR="00DD0DCD" w:rsidRPr="00DD0DCD">
        <w:rPr>
          <w:rFonts w:ascii="Times New Roman" w:eastAsia="Times New Roman" w:hAnsi="Times New Roman" w:cs="Times New Roman"/>
          <w:color w:val="000000"/>
          <w:sz w:val="28"/>
          <w:szCs w:val="28"/>
          <w:lang w:val="lv-LV" w:eastAsia="lv-LV"/>
        </w:rPr>
        <w:t>gada 9.</w:t>
      </w:r>
      <w:r w:rsidR="00DD0DCD">
        <w:rPr>
          <w:rFonts w:ascii="Times New Roman" w:eastAsia="Times New Roman" w:hAnsi="Times New Roman" w:cs="Times New Roman"/>
          <w:color w:val="000000"/>
          <w:sz w:val="28"/>
          <w:szCs w:val="28"/>
          <w:lang w:val="lv-LV" w:eastAsia="lv-LV"/>
        </w:rPr>
        <w:t xml:space="preserve"> </w:t>
      </w:r>
      <w:r w:rsidR="00DD0DCD" w:rsidRPr="00DD0DCD">
        <w:rPr>
          <w:rFonts w:ascii="Times New Roman" w:eastAsia="Times New Roman" w:hAnsi="Times New Roman" w:cs="Times New Roman"/>
          <w:color w:val="000000"/>
          <w:sz w:val="28"/>
          <w:szCs w:val="28"/>
          <w:lang w:val="lv-LV" w:eastAsia="lv-LV"/>
        </w:rPr>
        <w:t>oktobra rīkojuma Nr.720 “Par ārkārtējās situācijas izsludināšanu”</w:t>
      </w:r>
      <w:proofErr w:type="gramStart"/>
      <w:r w:rsidR="00DD0DCD" w:rsidRPr="00DD0DCD">
        <w:rPr>
          <w:rFonts w:ascii="Times New Roman" w:eastAsia="Times New Roman" w:hAnsi="Times New Roman" w:cs="Times New Roman"/>
          <w:color w:val="000000"/>
          <w:sz w:val="28"/>
          <w:szCs w:val="28"/>
          <w:lang w:val="lv-LV" w:eastAsia="lv-LV"/>
        </w:rPr>
        <w:t xml:space="preserve">  </w:t>
      </w:r>
      <w:proofErr w:type="gramEnd"/>
      <w:r w:rsidR="00DD0DCD" w:rsidRPr="00DD0DCD">
        <w:rPr>
          <w:rFonts w:ascii="Times New Roman" w:eastAsia="Times New Roman" w:hAnsi="Times New Roman" w:cs="Times New Roman"/>
          <w:color w:val="000000"/>
          <w:sz w:val="28"/>
          <w:szCs w:val="28"/>
          <w:lang w:val="lv-LV" w:eastAsia="lv-LV"/>
        </w:rPr>
        <w:t>5.12.</w:t>
      </w:r>
      <w:r w:rsidR="00DD0DCD" w:rsidRPr="00DD0DCD">
        <w:rPr>
          <w:rFonts w:ascii="Times New Roman" w:eastAsia="Times New Roman" w:hAnsi="Times New Roman" w:cs="Times New Roman"/>
          <w:color w:val="000000"/>
          <w:sz w:val="28"/>
          <w:szCs w:val="28"/>
          <w:vertAlign w:val="superscript"/>
          <w:lang w:val="lv-LV" w:eastAsia="lv-LV"/>
        </w:rPr>
        <w:t>1</w:t>
      </w:r>
      <w:r w:rsidR="00DD0DCD" w:rsidRPr="00DD0DCD">
        <w:rPr>
          <w:rFonts w:ascii="Times New Roman" w:eastAsia="Times New Roman" w:hAnsi="Times New Roman" w:cs="Times New Roman"/>
          <w:color w:val="000000"/>
          <w:sz w:val="28"/>
          <w:szCs w:val="28"/>
          <w:lang w:val="lv-LV" w:eastAsia="lv-LV"/>
        </w:rPr>
        <w:t>2.punktu</w:t>
      </w:r>
      <w:r w:rsidR="00DD48C4">
        <w:rPr>
          <w:rFonts w:ascii="Times New Roman" w:eastAsia="Times New Roman" w:hAnsi="Times New Roman" w:cs="Times New Roman"/>
          <w:color w:val="000000"/>
          <w:sz w:val="28"/>
          <w:szCs w:val="28"/>
          <w:lang w:val="lv-LV" w:eastAsia="lv-LV"/>
        </w:rPr>
        <w:t xml:space="preserve"> (</w:t>
      </w:r>
      <w:r w:rsidR="00DD48C4" w:rsidRPr="00DD48C4">
        <w:rPr>
          <w:rFonts w:ascii="Times New Roman" w:eastAsia="Times New Roman" w:hAnsi="Times New Roman" w:cs="Times New Roman"/>
          <w:color w:val="000000"/>
          <w:sz w:val="28"/>
          <w:szCs w:val="28"/>
          <w:lang w:val="lv-LV" w:eastAsia="lv-LV"/>
        </w:rPr>
        <w:t>ārtelpās atļauts pulcēties ne vairāk kā 20 cilvēkiem)</w:t>
      </w:r>
      <w:r w:rsidR="00DD0DCD" w:rsidRPr="00DD0DCD">
        <w:rPr>
          <w:rFonts w:ascii="Times New Roman" w:eastAsia="Times New Roman" w:hAnsi="Times New Roman" w:cs="Times New Roman"/>
          <w:color w:val="000000"/>
          <w:sz w:val="28"/>
          <w:szCs w:val="28"/>
          <w:lang w:val="lv-LV" w:eastAsia="lv-LV"/>
        </w:rPr>
        <w:t xml:space="preserve">, </w:t>
      </w:r>
      <w:r w:rsidR="000B348A">
        <w:rPr>
          <w:rFonts w:ascii="Times New Roman" w:eastAsia="Times New Roman" w:hAnsi="Times New Roman" w:cs="Times New Roman"/>
          <w:color w:val="000000"/>
          <w:sz w:val="28"/>
          <w:szCs w:val="28"/>
          <w:lang w:val="lv-LV" w:eastAsia="lv-LV"/>
        </w:rPr>
        <w:t xml:space="preserve"> un aicina valsts policiju “ļaut notikt” viņa nesaskaņotajai politiskajai akcijai. Šāda A.Gobzema rīcība ir pretrunā ar Saeimas deputātu ētikas kodeksa </w:t>
      </w:r>
      <w:r w:rsidR="00675CD1">
        <w:rPr>
          <w:rFonts w:ascii="Times New Roman" w:eastAsia="Times New Roman" w:hAnsi="Times New Roman" w:cs="Times New Roman"/>
          <w:color w:val="000000"/>
          <w:sz w:val="28"/>
          <w:szCs w:val="28"/>
          <w:lang w:val="lv-LV" w:eastAsia="lv-LV"/>
        </w:rPr>
        <w:t xml:space="preserve">8.punktam, kurš nosaka, ka </w:t>
      </w:r>
      <w:r w:rsidR="00675CD1" w:rsidRPr="00675CD1">
        <w:rPr>
          <w:rFonts w:ascii="Times New Roman" w:eastAsia="Times New Roman" w:hAnsi="Times New Roman" w:cs="Times New Roman"/>
          <w:color w:val="000000"/>
          <w:sz w:val="28"/>
          <w:szCs w:val="28"/>
          <w:lang w:val="lv-LV" w:eastAsia="lv-LV"/>
        </w:rPr>
        <w:t xml:space="preserve">Deputāts </w:t>
      </w:r>
      <w:r w:rsidR="00675CD1" w:rsidRPr="00675CD1">
        <w:rPr>
          <w:rFonts w:ascii="Times New Roman" w:eastAsia="Times New Roman" w:hAnsi="Times New Roman" w:cs="Times New Roman"/>
          <w:color w:val="000000"/>
          <w:sz w:val="28"/>
          <w:szCs w:val="28"/>
          <w:lang w:val="lv-LV" w:eastAsia="lv-LV"/>
        </w:rPr>
        <w:lastRenderedPageBreak/>
        <w:t>nelieto tādus izteikumus un neatbalsta tādu rīcību, ko var uztvert kā aicinājumu uz pretlikumīgu darbību.</w:t>
      </w:r>
    </w:p>
    <w:p w14:paraId="6AC1B81A" w14:textId="24C0AB5E" w:rsidR="00675CD1" w:rsidRDefault="00675CD1" w:rsidP="007049D1">
      <w:pPr>
        <w:spacing w:after="120"/>
        <w:contextualSpacing/>
        <w:jc w:val="both"/>
        <w:rPr>
          <w:rFonts w:ascii="Times New Roman" w:eastAsia="Times New Roman" w:hAnsi="Times New Roman" w:cs="Times New Roman"/>
          <w:color w:val="000000"/>
          <w:sz w:val="28"/>
          <w:szCs w:val="28"/>
          <w:lang w:val="lv-LV" w:eastAsia="lv-LV"/>
        </w:rPr>
      </w:pPr>
    </w:p>
    <w:p w14:paraId="345B1DDB" w14:textId="7E9E6F86" w:rsidR="00212A96" w:rsidRDefault="00675CD1" w:rsidP="00411D44">
      <w:pPr>
        <w:spacing w:after="1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7. </w:t>
      </w:r>
      <w:r w:rsidR="00411D44">
        <w:rPr>
          <w:rFonts w:ascii="Times New Roman" w:eastAsia="Times New Roman" w:hAnsi="Times New Roman" w:cs="Times New Roman"/>
          <w:color w:val="000000"/>
          <w:sz w:val="28"/>
          <w:szCs w:val="28"/>
          <w:lang w:val="lv-LV" w:eastAsia="lv-LV"/>
        </w:rPr>
        <w:t>Videofailā ar nosaukumu: “</w:t>
      </w:r>
      <w:r w:rsidR="00411D44" w:rsidRPr="00411D44">
        <w:rPr>
          <w:rFonts w:ascii="Times New Roman" w:eastAsia="Times New Roman" w:hAnsi="Times New Roman" w:cs="Times New Roman"/>
          <w:color w:val="000000"/>
          <w:sz w:val="28"/>
          <w:szCs w:val="28"/>
          <w:lang w:val="lv-LV" w:eastAsia="lv-LV"/>
        </w:rPr>
        <w:t>E166212_E166211_BCU_P48929_2021-12-09_160203000_1322956557.mp4</w:t>
      </w:r>
      <w:r w:rsidR="00411D44">
        <w:rPr>
          <w:rFonts w:ascii="Times New Roman" w:eastAsia="Times New Roman" w:hAnsi="Times New Roman" w:cs="Times New Roman"/>
          <w:color w:val="000000"/>
          <w:sz w:val="28"/>
          <w:szCs w:val="28"/>
          <w:lang w:val="lv-LV" w:eastAsia="lv-LV"/>
        </w:rPr>
        <w:t xml:space="preserve">”, </w:t>
      </w:r>
      <w:r w:rsidR="00411D44" w:rsidRPr="00411D44">
        <w:rPr>
          <w:rFonts w:ascii="Times New Roman" w:eastAsia="Times New Roman" w:hAnsi="Times New Roman" w:cs="Times New Roman"/>
          <w:color w:val="000000"/>
          <w:sz w:val="28"/>
          <w:szCs w:val="28"/>
          <w:lang w:val="lv-LV" w:eastAsia="lv-LV"/>
        </w:rPr>
        <w:t>ir redzams A.Gobzems, kurš stāv cilvēku pūlī, neievērojot Ministru kabineta 2021. gada 9. oktobra rīkojuma Nr.720 “Par ārkārtējās situācijas izsludināšanu” 5.12.</w:t>
      </w:r>
      <w:r w:rsidR="00411D44" w:rsidRPr="00411D44">
        <w:rPr>
          <w:rFonts w:ascii="Times New Roman" w:eastAsia="Times New Roman" w:hAnsi="Times New Roman" w:cs="Times New Roman"/>
          <w:color w:val="000000"/>
          <w:sz w:val="28"/>
          <w:szCs w:val="28"/>
          <w:vertAlign w:val="superscript"/>
          <w:lang w:val="lv-LV" w:eastAsia="lv-LV"/>
        </w:rPr>
        <w:t>1</w:t>
      </w:r>
      <w:r w:rsidR="00411D44" w:rsidRPr="00411D44">
        <w:rPr>
          <w:rFonts w:ascii="Times New Roman" w:eastAsia="Times New Roman" w:hAnsi="Times New Roman" w:cs="Times New Roman"/>
          <w:color w:val="000000"/>
          <w:sz w:val="28"/>
          <w:szCs w:val="28"/>
          <w:lang w:val="lv-LV" w:eastAsia="lv-LV"/>
        </w:rPr>
        <w:t>2.punktu</w:t>
      </w:r>
      <w:r w:rsidR="00DD48C4">
        <w:rPr>
          <w:rFonts w:ascii="Times New Roman" w:eastAsia="Times New Roman" w:hAnsi="Times New Roman" w:cs="Times New Roman"/>
          <w:color w:val="000000"/>
          <w:sz w:val="28"/>
          <w:szCs w:val="28"/>
          <w:lang w:val="lv-LV" w:eastAsia="lv-LV"/>
        </w:rPr>
        <w:t>.</w:t>
      </w:r>
      <w:r w:rsidR="00411D44">
        <w:rPr>
          <w:rFonts w:ascii="Times New Roman" w:eastAsia="Times New Roman" w:hAnsi="Times New Roman" w:cs="Times New Roman"/>
          <w:color w:val="000000"/>
          <w:sz w:val="28"/>
          <w:szCs w:val="28"/>
          <w:lang w:val="lv-LV" w:eastAsia="lv-LV"/>
        </w:rPr>
        <w:t xml:space="preserve"> Videoierakstā dzirdams, ka policijas darbinieki brīdina A.Gobzemu, ka pasākums ir nelikumīgs. A.Gobzems cenšas uzsākt diskusiju ar policijas darbiniekiem. Uzstāj uz likuma “Par policiju” </w:t>
      </w:r>
      <w:proofErr w:type="gramStart"/>
      <w:r w:rsidR="00411D44">
        <w:rPr>
          <w:rFonts w:ascii="Times New Roman" w:eastAsia="Times New Roman" w:hAnsi="Times New Roman" w:cs="Times New Roman"/>
          <w:color w:val="000000"/>
          <w:sz w:val="28"/>
          <w:szCs w:val="28"/>
          <w:lang w:val="lv-LV" w:eastAsia="lv-LV"/>
        </w:rPr>
        <w:t>11.panta</w:t>
      </w:r>
      <w:proofErr w:type="gramEnd"/>
      <w:r w:rsidR="00411D44">
        <w:rPr>
          <w:rFonts w:ascii="Times New Roman" w:eastAsia="Times New Roman" w:hAnsi="Times New Roman" w:cs="Times New Roman"/>
          <w:color w:val="000000"/>
          <w:sz w:val="28"/>
          <w:szCs w:val="28"/>
          <w:lang w:val="lv-LV" w:eastAsia="lv-LV"/>
        </w:rPr>
        <w:t xml:space="preserve"> teikuma daļu, kurā minēti policijas darbinieku papildpienākums palīdzēt deputātiem un deputātu kandidātiem, bet noklusē teikuma otro daļu: “Ja tiek traucēta to likumīgā darbība”. Videoierakstā ir arī dzirdams, ka policija</w:t>
      </w:r>
      <w:proofErr w:type="gramStart"/>
      <w:r w:rsidR="00411D44">
        <w:rPr>
          <w:rFonts w:ascii="Times New Roman" w:eastAsia="Times New Roman" w:hAnsi="Times New Roman" w:cs="Times New Roman"/>
          <w:color w:val="000000"/>
          <w:sz w:val="28"/>
          <w:szCs w:val="28"/>
          <w:lang w:val="lv-LV" w:eastAsia="lv-LV"/>
        </w:rPr>
        <w:t xml:space="preserve">  </w:t>
      </w:r>
      <w:proofErr w:type="gramEnd"/>
      <w:r w:rsidR="00411D44">
        <w:rPr>
          <w:rFonts w:ascii="Times New Roman" w:eastAsia="Times New Roman" w:hAnsi="Times New Roman" w:cs="Times New Roman"/>
          <w:color w:val="000000"/>
          <w:sz w:val="28"/>
          <w:szCs w:val="28"/>
          <w:lang w:val="lv-LV" w:eastAsia="lv-LV"/>
        </w:rPr>
        <w:t>skaļrunī ilgstoši atkārto, ka pasākums ir nelikumīgs un aicina visus atstāt šo vietu. Video ir redzams, ka A.Gobzems šim aicinājumam ne tikai nepakļaujas</w:t>
      </w:r>
      <w:r w:rsidR="00212A96">
        <w:rPr>
          <w:rFonts w:ascii="Times New Roman" w:eastAsia="Times New Roman" w:hAnsi="Times New Roman" w:cs="Times New Roman"/>
          <w:color w:val="000000"/>
          <w:sz w:val="28"/>
          <w:szCs w:val="28"/>
          <w:lang w:val="lv-LV" w:eastAsia="lv-LV"/>
        </w:rPr>
        <w:t xml:space="preserve">, bet aicina policiju “pāriet tautas pusē”. </w:t>
      </w:r>
      <w:proofErr w:type="gramStart"/>
      <w:r w:rsidR="00212A96">
        <w:rPr>
          <w:rFonts w:ascii="Times New Roman" w:eastAsia="Times New Roman" w:hAnsi="Times New Roman" w:cs="Times New Roman"/>
          <w:color w:val="000000"/>
          <w:sz w:val="28"/>
          <w:szCs w:val="28"/>
          <w:lang w:val="lv-LV" w:eastAsia="lv-LV"/>
        </w:rPr>
        <w:t>Bez tam</w:t>
      </w:r>
      <w:proofErr w:type="gramEnd"/>
      <w:r w:rsidR="00212A96">
        <w:rPr>
          <w:rFonts w:ascii="Times New Roman" w:eastAsia="Times New Roman" w:hAnsi="Times New Roman" w:cs="Times New Roman"/>
          <w:color w:val="000000"/>
          <w:sz w:val="28"/>
          <w:szCs w:val="28"/>
          <w:lang w:val="lv-LV" w:eastAsia="lv-LV"/>
        </w:rPr>
        <w:t>, vi</w:t>
      </w:r>
      <w:r w:rsidR="001E7610">
        <w:rPr>
          <w:rFonts w:ascii="Times New Roman" w:eastAsia="Times New Roman" w:hAnsi="Times New Roman" w:cs="Times New Roman"/>
          <w:color w:val="000000"/>
          <w:sz w:val="28"/>
          <w:szCs w:val="28"/>
          <w:lang w:val="lv-LV" w:eastAsia="lv-LV"/>
        </w:rPr>
        <w:t xml:space="preserve">deoierakstā no 14:34 ir redzams, ka </w:t>
      </w:r>
      <w:r w:rsidR="001E7610" w:rsidRPr="001E7610">
        <w:rPr>
          <w:rFonts w:ascii="Times New Roman" w:eastAsia="Times New Roman" w:hAnsi="Times New Roman" w:cs="Times New Roman"/>
          <w:color w:val="000000"/>
          <w:sz w:val="28"/>
          <w:szCs w:val="28"/>
          <w:lang w:val="lv-LV" w:eastAsia="lv-LV"/>
        </w:rPr>
        <w:t>A.Gobzems, neievērojot likuma “Par policiju” 23. pantā noteikto, ka policijas darbinieks, pildot viņam uzliktos pienākumus, ir pakļauts savam tiešajam priekšn</w:t>
      </w:r>
      <w:r w:rsidR="00E94CE8">
        <w:rPr>
          <w:rFonts w:ascii="Times New Roman" w:eastAsia="Times New Roman" w:hAnsi="Times New Roman" w:cs="Times New Roman"/>
          <w:color w:val="000000"/>
          <w:sz w:val="28"/>
          <w:szCs w:val="28"/>
          <w:lang w:val="lv-LV" w:eastAsia="lv-LV"/>
        </w:rPr>
        <w:t>iekam un augstākam priekšniekam, ka p</w:t>
      </w:r>
      <w:r w:rsidR="001E7610" w:rsidRPr="001E7610">
        <w:rPr>
          <w:rFonts w:ascii="Times New Roman" w:eastAsia="Times New Roman" w:hAnsi="Times New Roman" w:cs="Times New Roman"/>
          <w:color w:val="000000"/>
          <w:sz w:val="28"/>
          <w:szCs w:val="28"/>
          <w:lang w:val="lv-LV" w:eastAsia="lv-LV"/>
        </w:rPr>
        <w:t xml:space="preserve">olicijas darbiniekam nav saistoši partiju un citu sabiedriski politisko organizāciju un kustību vai </w:t>
      </w:r>
      <w:r w:rsidR="00E94CE8">
        <w:rPr>
          <w:rFonts w:ascii="Times New Roman" w:eastAsia="Times New Roman" w:hAnsi="Times New Roman" w:cs="Times New Roman"/>
          <w:color w:val="000000"/>
          <w:sz w:val="28"/>
          <w:szCs w:val="28"/>
          <w:lang w:val="lv-LV" w:eastAsia="lv-LV"/>
        </w:rPr>
        <w:t>to pārstāvju rīkojumi un lēmumi, bet p</w:t>
      </w:r>
      <w:r w:rsidR="001E7610" w:rsidRPr="001E7610">
        <w:rPr>
          <w:rFonts w:ascii="Times New Roman" w:eastAsia="Times New Roman" w:hAnsi="Times New Roman" w:cs="Times New Roman"/>
          <w:color w:val="000000"/>
          <w:sz w:val="28"/>
          <w:szCs w:val="28"/>
          <w:lang w:val="lv-LV" w:eastAsia="lv-LV"/>
        </w:rPr>
        <w:t>artiju vai to pārstāvju iejaukšanās policijas da</w:t>
      </w:r>
      <w:r w:rsidR="001E7610">
        <w:rPr>
          <w:rFonts w:ascii="Times New Roman" w:eastAsia="Times New Roman" w:hAnsi="Times New Roman" w:cs="Times New Roman"/>
          <w:color w:val="000000"/>
          <w:sz w:val="28"/>
          <w:szCs w:val="28"/>
          <w:lang w:val="lv-LV" w:eastAsia="lv-LV"/>
        </w:rPr>
        <w:t xml:space="preserve">rbībā ir aizliegta, </w:t>
      </w:r>
      <w:r w:rsidR="00212A96">
        <w:rPr>
          <w:rFonts w:ascii="Times New Roman" w:eastAsia="Times New Roman" w:hAnsi="Times New Roman" w:cs="Times New Roman"/>
          <w:color w:val="000000"/>
          <w:sz w:val="28"/>
          <w:szCs w:val="28"/>
          <w:lang w:val="lv-LV" w:eastAsia="lv-LV"/>
        </w:rPr>
        <w:t>pieiet pie polic</w:t>
      </w:r>
      <w:r w:rsidR="001E7610">
        <w:rPr>
          <w:rFonts w:ascii="Times New Roman" w:eastAsia="Times New Roman" w:hAnsi="Times New Roman" w:cs="Times New Roman"/>
          <w:color w:val="000000"/>
          <w:sz w:val="28"/>
          <w:szCs w:val="28"/>
          <w:lang w:val="lv-LV" w:eastAsia="lv-LV"/>
        </w:rPr>
        <w:t>ijas automašīnas, patvaļīgi atver tās durvis un prettiesiski</w:t>
      </w:r>
      <w:r w:rsidR="00212A96">
        <w:rPr>
          <w:rFonts w:ascii="Times New Roman" w:eastAsia="Times New Roman" w:hAnsi="Times New Roman" w:cs="Times New Roman"/>
          <w:color w:val="000000"/>
          <w:sz w:val="28"/>
          <w:szCs w:val="28"/>
          <w:lang w:val="lv-LV" w:eastAsia="lv-LV"/>
        </w:rPr>
        <w:t xml:space="preserve"> pieprasa izslēgt sirēnas, kuras policijas darbinieki izmanto nelikumīgā pasākuma pārtraukšanai.</w:t>
      </w:r>
      <w:r w:rsidR="00041083">
        <w:rPr>
          <w:rFonts w:ascii="Times New Roman" w:eastAsia="Times New Roman" w:hAnsi="Times New Roman" w:cs="Times New Roman"/>
          <w:color w:val="000000"/>
          <w:sz w:val="28"/>
          <w:szCs w:val="28"/>
          <w:lang w:val="lv-LV" w:eastAsia="lv-LV"/>
        </w:rPr>
        <w:t xml:space="preserve"> </w:t>
      </w:r>
      <w:r w:rsidR="00212A96">
        <w:rPr>
          <w:rFonts w:ascii="Times New Roman" w:eastAsia="Times New Roman" w:hAnsi="Times New Roman" w:cs="Times New Roman"/>
          <w:color w:val="000000"/>
          <w:sz w:val="28"/>
          <w:szCs w:val="28"/>
          <w:lang w:val="lv-LV" w:eastAsia="lv-LV"/>
        </w:rPr>
        <w:t xml:space="preserve"> Arī turpmāk A.Gobzems turpina nepakļauties policijas darbinieku likumīgām prasībām. </w:t>
      </w:r>
    </w:p>
    <w:p w14:paraId="53EE7376" w14:textId="6E367EDC" w:rsidR="00411D44" w:rsidRDefault="00212A96" w:rsidP="00212A96">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A.Gobzema rīcība, noklusējot likuma “Par policiju” 11. pantā paredzēto, ka policijas darbiniekam ir papildpienākums palīdzēt deputātam vienīgi tad, ja tiek tra</w:t>
      </w:r>
      <w:r w:rsidR="001E7610">
        <w:rPr>
          <w:rFonts w:ascii="Times New Roman" w:eastAsia="Times New Roman" w:hAnsi="Times New Roman" w:cs="Times New Roman"/>
          <w:color w:val="000000"/>
          <w:sz w:val="28"/>
          <w:szCs w:val="28"/>
          <w:lang w:val="lv-LV" w:eastAsia="lv-LV"/>
        </w:rPr>
        <w:t xml:space="preserve">ucēta to </w:t>
      </w:r>
      <w:r>
        <w:rPr>
          <w:rFonts w:ascii="Times New Roman" w:eastAsia="Times New Roman" w:hAnsi="Times New Roman" w:cs="Times New Roman"/>
          <w:color w:val="000000"/>
          <w:sz w:val="28"/>
          <w:szCs w:val="28"/>
          <w:lang w:val="lv-LV" w:eastAsia="lv-LV"/>
        </w:rPr>
        <w:t>likumīgā darbība</w:t>
      </w:r>
      <w:r w:rsidR="00E94CE8">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ir pretrunā ar Saeimas deputātu ētikas kodeksa 7.punktu, kurā ir noteikts, ka deputāts balstās uz faktiem to godīgu interpretāciju un argumentāciju. </w:t>
      </w:r>
    </w:p>
    <w:p w14:paraId="4410C9D9" w14:textId="1360C394" w:rsidR="00212A96" w:rsidRDefault="00212A96" w:rsidP="00212A96">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A.Gobzema rīcība, nepakļaujoties policijas darbinieku likumīgajām prasībām pamest nelikumīga pasākuma vietu</w:t>
      </w:r>
      <w:r w:rsidR="00E94CE8">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ir pretrunā ar Saeimas deputātu ētikas kodeksa 15.punktu, kurā ir noteikts, ka deputāts </w:t>
      </w:r>
      <w:r w:rsidRPr="00212A96">
        <w:rPr>
          <w:rFonts w:ascii="Times New Roman" w:eastAsia="Times New Roman" w:hAnsi="Times New Roman" w:cs="Times New Roman"/>
          <w:color w:val="000000"/>
          <w:sz w:val="28"/>
          <w:szCs w:val="28"/>
          <w:lang w:val="lv-LV" w:eastAsia="lv-LV"/>
        </w:rPr>
        <w:t>pakļaujas sabiedrisko kārtību uzturošo amatpersonu likumīgām prasībām.</w:t>
      </w:r>
    </w:p>
    <w:p w14:paraId="55E3A6C9" w14:textId="3BAA4454" w:rsidR="001E7610" w:rsidRPr="001E7610" w:rsidRDefault="001E7610" w:rsidP="001E7610">
      <w:pPr>
        <w:spacing w:after="120"/>
        <w:ind w:firstLine="720"/>
        <w:contextualSpacing/>
        <w:jc w:val="both"/>
        <w:rPr>
          <w:rFonts w:ascii="Times New Roman" w:eastAsia="Times New Roman" w:hAnsi="Times New Roman" w:cs="Times New Roman"/>
          <w:color w:val="000000"/>
          <w:sz w:val="28"/>
          <w:szCs w:val="28"/>
          <w:lang w:val="lv-LV" w:eastAsia="lv-LV"/>
        </w:rPr>
      </w:pPr>
      <w:r w:rsidRPr="001E7610">
        <w:rPr>
          <w:rFonts w:ascii="Times New Roman" w:eastAsia="Times New Roman" w:hAnsi="Times New Roman" w:cs="Times New Roman"/>
          <w:color w:val="000000"/>
          <w:sz w:val="28"/>
          <w:szCs w:val="28"/>
          <w:lang w:val="lv-LV" w:eastAsia="lv-LV"/>
        </w:rPr>
        <w:t xml:space="preserve">A.Gobzema rīcība, neievērojot likuma “Par policiju” 23. pantā noteikto par policijas darbinieku pakļautību un aizliegumu politisko organizāciju pārstāvjiem iejaukties policijas darbā, ir pretrunā ar Saeimas deputātu ētikas kodeksa </w:t>
      </w:r>
      <w:r w:rsidR="00B032D7">
        <w:rPr>
          <w:rFonts w:ascii="Times New Roman" w:eastAsia="Times New Roman" w:hAnsi="Times New Roman" w:cs="Times New Roman"/>
          <w:color w:val="000000"/>
          <w:sz w:val="28"/>
          <w:szCs w:val="28"/>
          <w:lang w:val="lv-LV" w:eastAsia="lv-LV"/>
        </w:rPr>
        <w:t>5.punktu, kurā ir noteikts, ka d</w:t>
      </w:r>
      <w:r w:rsidRPr="001E7610">
        <w:rPr>
          <w:rFonts w:ascii="Times New Roman" w:eastAsia="Times New Roman" w:hAnsi="Times New Roman" w:cs="Times New Roman"/>
          <w:color w:val="000000"/>
          <w:sz w:val="28"/>
          <w:szCs w:val="28"/>
          <w:lang w:val="lv-LV" w:eastAsia="lv-LV"/>
        </w:rPr>
        <w:t xml:space="preserve">eputāts ciena un vienmēr ievēro Satversmi, Saeimas kārtības rulli un citus normatīvos aktus. </w:t>
      </w:r>
    </w:p>
    <w:p w14:paraId="6F878985" w14:textId="2BA093BF" w:rsidR="00C72209" w:rsidRDefault="001E7610" w:rsidP="00212A96">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 </w:t>
      </w:r>
      <w:r w:rsidR="00C72209">
        <w:rPr>
          <w:rFonts w:ascii="Times New Roman" w:eastAsia="Times New Roman" w:hAnsi="Times New Roman" w:cs="Times New Roman"/>
          <w:color w:val="000000"/>
          <w:sz w:val="28"/>
          <w:szCs w:val="28"/>
          <w:lang w:val="lv-LV" w:eastAsia="lv-LV"/>
        </w:rPr>
        <w:t>A.Gobzema rīcība, atverot policijas automašīnas durvis un, atsaucoties uz deputāta statusu,</w:t>
      </w:r>
      <w:r>
        <w:rPr>
          <w:rFonts w:ascii="Times New Roman" w:eastAsia="Times New Roman" w:hAnsi="Times New Roman" w:cs="Times New Roman"/>
          <w:color w:val="000000"/>
          <w:sz w:val="28"/>
          <w:szCs w:val="28"/>
          <w:lang w:val="lv-LV" w:eastAsia="lv-LV"/>
        </w:rPr>
        <w:t xml:space="preserve"> prettiesiski</w:t>
      </w:r>
      <w:r w:rsidR="00C72209">
        <w:rPr>
          <w:rFonts w:ascii="Times New Roman" w:eastAsia="Times New Roman" w:hAnsi="Times New Roman" w:cs="Times New Roman"/>
          <w:color w:val="000000"/>
          <w:sz w:val="28"/>
          <w:szCs w:val="28"/>
          <w:lang w:val="lv-LV" w:eastAsia="lv-LV"/>
        </w:rPr>
        <w:t xml:space="preserve"> pieprasot izslēgt sirēnas ir pretrunā ar Saeimas deputātu ētikas kodeksa 11. punktu, kurā ir noteikts, ka d</w:t>
      </w:r>
      <w:r w:rsidR="00C72209" w:rsidRPr="00C72209">
        <w:rPr>
          <w:rFonts w:ascii="Times New Roman" w:eastAsia="Times New Roman" w:hAnsi="Times New Roman" w:cs="Times New Roman"/>
          <w:color w:val="000000"/>
          <w:sz w:val="28"/>
          <w:szCs w:val="28"/>
          <w:lang w:val="lv-LV" w:eastAsia="lv-LV"/>
        </w:rPr>
        <w:t>eputāts neizmanto savu stāvokli, lai prettiesiski ietekmētu valsts un pašvaldību institūciju lēmumus.</w:t>
      </w:r>
      <w:r w:rsidR="00041083">
        <w:rPr>
          <w:rFonts w:ascii="Times New Roman" w:eastAsia="Times New Roman" w:hAnsi="Times New Roman" w:cs="Times New Roman"/>
          <w:color w:val="000000"/>
          <w:sz w:val="28"/>
          <w:szCs w:val="28"/>
          <w:lang w:val="lv-LV" w:eastAsia="lv-LV"/>
        </w:rPr>
        <w:t xml:space="preserve"> </w:t>
      </w:r>
    </w:p>
    <w:p w14:paraId="10BB3E45" w14:textId="0BF2D0ED" w:rsidR="00C72209" w:rsidRDefault="00C72209" w:rsidP="00212A96">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A.Gobzema rīcība aicinot policijas darbiniekus “pāriet tautas pusē” ( faktiski pārstāt pildīt sabiedriskās kārtības nodrošināšanas pienākumus</w:t>
      </w:r>
      <w:r w:rsidR="008F0313">
        <w:rPr>
          <w:rFonts w:ascii="Times New Roman" w:eastAsia="Times New Roman" w:hAnsi="Times New Roman" w:cs="Times New Roman"/>
          <w:color w:val="000000"/>
          <w:sz w:val="28"/>
          <w:szCs w:val="28"/>
          <w:lang w:val="lv-LV" w:eastAsia="lv-LV"/>
        </w:rPr>
        <w:t xml:space="preserve"> konkrētajā pasākumā</w:t>
      </w:r>
      <w:r>
        <w:rPr>
          <w:rFonts w:ascii="Times New Roman" w:eastAsia="Times New Roman" w:hAnsi="Times New Roman" w:cs="Times New Roman"/>
          <w:color w:val="000000"/>
          <w:sz w:val="28"/>
          <w:szCs w:val="28"/>
          <w:lang w:val="lv-LV" w:eastAsia="lv-LV"/>
        </w:rPr>
        <w:t xml:space="preserve">) ir pretrunā ar Saeimas deputātu ētikas kodeksa 8.punktu, kurš nosaka, </w:t>
      </w:r>
      <w:r>
        <w:rPr>
          <w:rFonts w:ascii="Times New Roman" w:eastAsia="Times New Roman" w:hAnsi="Times New Roman" w:cs="Times New Roman"/>
          <w:color w:val="000000"/>
          <w:sz w:val="28"/>
          <w:szCs w:val="28"/>
          <w:lang w:val="lv-LV" w:eastAsia="lv-LV"/>
        </w:rPr>
        <w:lastRenderedPageBreak/>
        <w:t xml:space="preserve">ka </w:t>
      </w:r>
      <w:r w:rsidRPr="00C72209">
        <w:rPr>
          <w:rFonts w:ascii="Times New Roman" w:eastAsia="Times New Roman" w:hAnsi="Times New Roman" w:cs="Times New Roman"/>
          <w:color w:val="000000"/>
          <w:sz w:val="28"/>
          <w:szCs w:val="28"/>
          <w:lang w:val="lv-LV" w:eastAsia="lv-LV"/>
        </w:rPr>
        <w:t> </w:t>
      </w:r>
      <w:r>
        <w:rPr>
          <w:rFonts w:ascii="Times New Roman" w:eastAsia="Times New Roman" w:hAnsi="Times New Roman" w:cs="Times New Roman"/>
          <w:color w:val="000000"/>
          <w:sz w:val="28"/>
          <w:szCs w:val="28"/>
          <w:lang w:val="lv-LV" w:eastAsia="lv-LV"/>
        </w:rPr>
        <w:t>d</w:t>
      </w:r>
      <w:r w:rsidRPr="00C72209">
        <w:rPr>
          <w:rFonts w:ascii="Times New Roman" w:eastAsia="Times New Roman" w:hAnsi="Times New Roman" w:cs="Times New Roman"/>
          <w:color w:val="000000"/>
          <w:sz w:val="28"/>
          <w:szCs w:val="28"/>
          <w:lang w:val="lv-LV" w:eastAsia="lv-LV"/>
        </w:rPr>
        <w:t>eputāts nelieto tādus izteikumus un neatbalsta tādu rīcību, ko var uztvert kā aicinājumu uz pretlikumīgu darbību.</w:t>
      </w:r>
    </w:p>
    <w:p w14:paraId="73AFAF58" w14:textId="35E6BF20" w:rsidR="00C72209" w:rsidRDefault="00C72209" w:rsidP="00212A96">
      <w:pPr>
        <w:spacing w:after="120"/>
        <w:ind w:firstLine="720"/>
        <w:contextualSpacing/>
        <w:jc w:val="both"/>
        <w:rPr>
          <w:rFonts w:ascii="Times New Roman" w:eastAsia="Times New Roman" w:hAnsi="Times New Roman" w:cs="Times New Roman"/>
          <w:color w:val="000000"/>
          <w:sz w:val="28"/>
          <w:szCs w:val="28"/>
          <w:lang w:val="lv-LV" w:eastAsia="lv-LV"/>
        </w:rPr>
      </w:pPr>
    </w:p>
    <w:p w14:paraId="5050122E" w14:textId="66BE5827" w:rsidR="00041083" w:rsidRDefault="00C72209" w:rsidP="00C72209">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8. Videofailā ar nosaukumu “</w:t>
      </w:r>
      <w:r w:rsidRPr="00C72209">
        <w:rPr>
          <w:rFonts w:ascii="Times New Roman" w:eastAsia="Times New Roman" w:hAnsi="Times New Roman" w:cs="Times New Roman"/>
          <w:color w:val="000000"/>
          <w:sz w:val="28"/>
          <w:szCs w:val="28"/>
          <w:lang w:val="lv-LV" w:eastAsia="lv-LV"/>
        </w:rPr>
        <w:t xml:space="preserve">09.12 </w:t>
      </w:r>
      <w:proofErr w:type="spellStart"/>
      <w:r w:rsidRPr="00C72209">
        <w:rPr>
          <w:rFonts w:ascii="Times New Roman" w:eastAsia="Times New Roman" w:hAnsi="Times New Roman" w:cs="Times New Roman"/>
          <w:color w:val="000000"/>
          <w:sz w:val="28"/>
          <w:szCs w:val="28"/>
          <w:lang w:val="lv-LV" w:eastAsia="lv-LV"/>
        </w:rPr>
        <w:t>Atvera</w:t>
      </w:r>
      <w:proofErr w:type="spellEnd"/>
      <w:r w:rsidRPr="00C72209">
        <w:rPr>
          <w:rFonts w:ascii="Times New Roman" w:eastAsia="Times New Roman" w:hAnsi="Times New Roman" w:cs="Times New Roman"/>
          <w:color w:val="000000"/>
          <w:sz w:val="28"/>
          <w:szCs w:val="28"/>
          <w:lang w:val="lv-LV" w:eastAsia="lv-LV"/>
        </w:rPr>
        <w:t xml:space="preserve"> </w:t>
      </w:r>
      <w:proofErr w:type="spellStart"/>
      <w:r w:rsidRPr="00C72209">
        <w:rPr>
          <w:rFonts w:ascii="Times New Roman" w:eastAsia="Times New Roman" w:hAnsi="Times New Roman" w:cs="Times New Roman"/>
          <w:color w:val="000000"/>
          <w:sz w:val="28"/>
          <w:szCs w:val="28"/>
          <w:lang w:val="lv-LV" w:eastAsia="lv-LV"/>
        </w:rPr>
        <w:t>busam</w:t>
      </w:r>
      <w:proofErr w:type="spellEnd"/>
      <w:r w:rsidRPr="00C72209">
        <w:rPr>
          <w:rFonts w:ascii="Times New Roman" w:eastAsia="Times New Roman" w:hAnsi="Times New Roman" w:cs="Times New Roman"/>
          <w:color w:val="000000"/>
          <w:sz w:val="28"/>
          <w:szCs w:val="28"/>
          <w:lang w:val="lv-LV" w:eastAsia="lv-LV"/>
        </w:rPr>
        <w:t xml:space="preserve"> durvis Kriminalpolicija.mp4</w:t>
      </w:r>
      <w:r>
        <w:rPr>
          <w:rFonts w:ascii="Times New Roman" w:eastAsia="Times New Roman" w:hAnsi="Times New Roman" w:cs="Times New Roman"/>
          <w:color w:val="000000"/>
          <w:sz w:val="28"/>
          <w:szCs w:val="28"/>
          <w:lang w:val="lv-LV" w:eastAsia="lv-LV"/>
        </w:rPr>
        <w:t>” ir redzams, ka A.Gobzems, neievērojot likuma “Par policiju” 23. pantā noteikto, ka p</w:t>
      </w:r>
      <w:r w:rsidRPr="00C72209">
        <w:rPr>
          <w:rFonts w:ascii="Times New Roman" w:eastAsia="Times New Roman" w:hAnsi="Times New Roman" w:cs="Times New Roman"/>
          <w:color w:val="000000"/>
          <w:sz w:val="28"/>
          <w:szCs w:val="28"/>
          <w:lang w:val="lv-LV" w:eastAsia="lv-LV"/>
        </w:rPr>
        <w:t>olicijas darbinieks, pildot viņam uzliktos pienākumus, ir pakļauts savam tiešajam priekšn</w:t>
      </w:r>
      <w:r w:rsidR="008F0313">
        <w:rPr>
          <w:rFonts w:ascii="Times New Roman" w:eastAsia="Times New Roman" w:hAnsi="Times New Roman" w:cs="Times New Roman"/>
          <w:color w:val="000000"/>
          <w:sz w:val="28"/>
          <w:szCs w:val="28"/>
          <w:lang w:val="lv-LV" w:eastAsia="lv-LV"/>
        </w:rPr>
        <w:t>iekam un augstākam priekšniekam, ka p</w:t>
      </w:r>
      <w:r w:rsidRPr="00C72209">
        <w:rPr>
          <w:rFonts w:ascii="Times New Roman" w:eastAsia="Times New Roman" w:hAnsi="Times New Roman" w:cs="Times New Roman"/>
          <w:color w:val="000000"/>
          <w:sz w:val="28"/>
          <w:szCs w:val="28"/>
          <w:lang w:val="lv-LV" w:eastAsia="lv-LV"/>
        </w:rPr>
        <w:t xml:space="preserve">olicijas darbiniekam nav saistoši partiju un citu sabiedriski politisko organizāciju un kustību vai </w:t>
      </w:r>
      <w:r w:rsidR="008F0313">
        <w:rPr>
          <w:rFonts w:ascii="Times New Roman" w:eastAsia="Times New Roman" w:hAnsi="Times New Roman" w:cs="Times New Roman"/>
          <w:color w:val="000000"/>
          <w:sz w:val="28"/>
          <w:szCs w:val="28"/>
          <w:lang w:val="lv-LV" w:eastAsia="lv-LV"/>
        </w:rPr>
        <w:t>to pārstāvju rīkojumi un lēmumi, bet</w:t>
      </w:r>
      <w:r w:rsidRPr="00C72209">
        <w:rPr>
          <w:rFonts w:ascii="Arial" w:hAnsi="Arial" w:cs="Arial"/>
          <w:color w:val="414142"/>
          <w:sz w:val="20"/>
          <w:szCs w:val="20"/>
          <w:shd w:val="clear" w:color="auto" w:fill="FFFFFF"/>
          <w:lang w:val="lv-LV"/>
        </w:rPr>
        <w:t xml:space="preserve"> </w:t>
      </w:r>
      <w:r w:rsidR="008F0313">
        <w:rPr>
          <w:rFonts w:ascii="Times New Roman" w:eastAsia="Times New Roman" w:hAnsi="Times New Roman" w:cs="Times New Roman"/>
          <w:color w:val="000000"/>
          <w:sz w:val="28"/>
          <w:szCs w:val="28"/>
          <w:lang w:val="lv-LV" w:eastAsia="lv-LV"/>
        </w:rPr>
        <w:t>p</w:t>
      </w:r>
      <w:r w:rsidRPr="00C72209">
        <w:rPr>
          <w:rFonts w:ascii="Times New Roman" w:eastAsia="Times New Roman" w:hAnsi="Times New Roman" w:cs="Times New Roman"/>
          <w:color w:val="000000"/>
          <w:sz w:val="28"/>
          <w:szCs w:val="28"/>
          <w:lang w:val="lv-LV" w:eastAsia="lv-LV"/>
        </w:rPr>
        <w:t>artiju vai to pārstāvju iejaukšanās</w:t>
      </w:r>
      <w:r w:rsidR="00041083">
        <w:rPr>
          <w:rFonts w:ascii="Times New Roman" w:eastAsia="Times New Roman" w:hAnsi="Times New Roman" w:cs="Times New Roman"/>
          <w:color w:val="000000"/>
          <w:sz w:val="28"/>
          <w:szCs w:val="28"/>
          <w:lang w:val="lv-LV" w:eastAsia="lv-LV"/>
        </w:rPr>
        <w:t xml:space="preserve"> policijas darbībā ir aizliegta, klauvē pie mikroautobusa pasažiera loga, atver šā transportlīdzekļa durvis un prettiesiski pieprasa uzrādīt šiem darbiniekiem apliecību. Noklusējot, likuma “Par policiju” 11. pantā noteikto, ka policijas darbiniekam ir papildpienākums palīdzēt deputātam vienīgi tad, ja ir traucēta viņa likumīgā darbība, A.Gobzems uzstāj, ka policijai esot pienākums viņu “sargāt”. Turpmāk A.Gobzems uzsāk nepieklājīgu komunikāciju ar policijas darbiniekiem, jautājot, ko viņi te “slapstās”. </w:t>
      </w:r>
    </w:p>
    <w:p w14:paraId="68A6C953" w14:textId="68CC680A" w:rsidR="00C72209" w:rsidRDefault="00041083" w:rsidP="00C72209">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 xml:space="preserve">A.Gobzema rīcība, neievērojot likuma “Par policiju” 23. pantā noteikto par policijas darbinieku pakļautību un aizliegumu politisko organizāciju pārstāvjiem iejaukties policijas darbā, ir pretrunā ar Saeimas deputātu ētikas kodeksa 5.punktu, kurā ir noteikts, ka </w:t>
      </w:r>
      <w:r w:rsidR="001E7610">
        <w:rPr>
          <w:rFonts w:ascii="Times New Roman" w:eastAsia="Times New Roman" w:hAnsi="Times New Roman" w:cs="Times New Roman"/>
          <w:color w:val="000000"/>
          <w:sz w:val="28"/>
          <w:szCs w:val="28"/>
          <w:lang w:val="lv-LV" w:eastAsia="lv-LV"/>
        </w:rPr>
        <w:t>d</w:t>
      </w:r>
      <w:r w:rsidRPr="00041083">
        <w:rPr>
          <w:rFonts w:ascii="Times New Roman" w:eastAsia="Times New Roman" w:hAnsi="Times New Roman" w:cs="Times New Roman"/>
          <w:color w:val="000000"/>
          <w:sz w:val="28"/>
          <w:szCs w:val="28"/>
          <w:lang w:val="lv-LV" w:eastAsia="lv-LV"/>
        </w:rPr>
        <w:t>eputāts ciena un vienmēr ievēro </w:t>
      </w:r>
      <w:r>
        <w:rPr>
          <w:rFonts w:ascii="Times New Roman" w:eastAsia="Times New Roman" w:hAnsi="Times New Roman" w:cs="Times New Roman"/>
          <w:color w:val="000000"/>
          <w:sz w:val="28"/>
          <w:szCs w:val="28"/>
          <w:lang w:val="lv-LV" w:eastAsia="lv-LV"/>
        </w:rPr>
        <w:t>Satversmi</w:t>
      </w:r>
      <w:r w:rsidRPr="00041083">
        <w:rPr>
          <w:rFonts w:ascii="Times New Roman" w:eastAsia="Times New Roman" w:hAnsi="Times New Roman" w:cs="Times New Roman"/>
          <w:color w:val="000000"/>
          <w:sz w:val="28"/>
          <w:szCs w:val="28"/>
          <w:lang w:val="lv-LV" w:eastAsia="lv-LV"/>
        </w:rPr>
        <w:t xml:space="preserve">, Saeimas kārtības </w:t>
      </w:r>
      <w:r>
        <w:rPr>
          <w:rFonts w:ascii="Times New Roman" w:eastAsia="Times New Roman" w:hAnsi="Times New Roman" w:cs="Times New Roman"/>
          <w:color w:val="000000"/>
          <w:sz w:val="28"/>
          <w:szCs w:val="28"/>
          <w:lang w:val="lv-LV" w:eastAsia="lv-LV"/>
        </w:rPr>
        <w:t xml:space="preserve">rulli un citus normatīvos aktus. </w:t>
      </w:r>
    </w:p>
    <w:p w14:paraId="4C087EED" w14:textId="03F15F8F" w:rsidR="002F3A53" w:rsidRDefault="002F3A53" w:rsidP="002F3A53">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A.Gobzema rīcība nepieklājīgi uzvedoties attiecībā pret policijas darbiniekiem, jautājot, ko viņi te “slapstās”</w:t>
      </w:r>
      <w:r w:rsidR="00B032D7">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ir pretrunā ar Saeimas deputātu ētikas kodeksa 16.punktu. </w:t>
      </w:r>
    </w:p>
    <w:p w14:paraId="1B354064" w14:textId="64F3FE0A" w:rsidR="002F3A53" w:rsidRDefault="002F3A53" w:rsidP="00C72209">
      <w:pPr>
        <w:spacing w:after="120"/>
        <w:ind w:firstLine="720"/>
        <w:contextualSpacing/>
        <w:jc w:val="both"/>
        <w:rPr>
          <w:rFonts w:ascii="Times New Roman" w:eastAsia="Times New Roman" w:hAnsi="Times New Roman" w:cs="Times New Roman"/>
          <w:color w:val="000000"/>
          <w:sz w:val="28"/>
          <w:szCs w:val="28"/>
          <w:lang w:val="lv-LV" w:eastAsia="lv-LV"/>
        </w:rPr>
      </w:pPr>
    </w:p>
    <w:p w14:paraId="537F6B6A" w14:textId="139910AC" w:rsidR="002F3A53" w:rsidRPr="002F3A53" w:rsidRDefault="002F3A53" w:rsidP="002F3A53">
      <w:pPr>
        <w:spacing w:after="120"/>
        <w:ind w:firstLine="720"/>
        <w:contextualSpacing/>
        <w:jc w:val="both"/>
        <w:rPr>
          <w:rFonts w:ascii="Times New Roman" w:eastAsia="Times New Roman" w:hAnsi="Times New Roman" w:cs="Times New Roman"/>
          <w:color w:val="000000"/>
          <w:sz w:val="28"/>
          <w:szCs w:val="28"/>
          <w:lang w:val="lv-LV" w:eastAsia="lv-LV"/>
        </w:rPr>
      </w:pPr>
      <w:r>
        <w:rPr>
          <w:rFonts w:ascii="Times New Roman" w:eastAsia="Times New Roman" w:hAnsi="Times New Roman" w:cs="Times New Roman"/>
          <w:color w:val="000000"/>
          <w:sz w:val="28"/>
          <w:szCs w:val="28"/>
          <w:lang w:val="lv-LV" w:eastAsia="lv-LV"/>
        </w:rPr>
        <w:t>9. Videofailā ar nosaukumu: “</w:t>
      </w:r>
      <w:proofErr w:type="spellStart"/>
      <w:r w:rsidRPr="002F3A53">
        <w:rPr>
          <w:rFonts w:ascii="Times New Roman" w:eastAsia="Times New Roman" w:hAnsi="Times New Roman" w:cs="Times New Roman"/>
          <w:color w:val="000000"/>
          <w:sz w:val="28"/>
          <w:szCs w:val="28"/>
          <w:lang w:val="lv-LV" w:eastAsia="lv-LV"/>
        </w:rPr>
        <w:t>izgriezums_no_Saukana_body_kameras</w:t>
      </w:r>
      <w:proofErr w:type="spellEnd"/>
      <w:r w:rsidRPr="002F3A53">
        <w:rPr>
          <w:rFonts w:ascii="Times New Roman" w:eastAsia="Times New Roman" w:hAnsi="Times New Roman" w:cs="Times New Roman"/>
          <w:color w:val="000000"/>
          <w:sz w:val="28"/>
          <w:szCs w:val="28"/>
          <w:lang w:val="lv-LV" w:eastAsia="lv-LV"/>
        </w:rPr>
        <w:t xml:space="preserve"> Nr.P47378 09_12_2021.mp4</w:t>
      </w:r>
      <w:r>
        <w:rPr>
          <w:rFonts w:ascii="Times New Roman" w:eastAsia="Times New Roman" w:hAnsi="Times New Roman" w:cs="Times New Roman"/>
          <w:color w:val="000000"/>
          <w:sz w:val="28"/>
          <w:szCs w:val="28"/>
          <w:lang w:val="lv-LV" w:eastAsia="lv-LV"/>
        </w:rPr>
        <w:t>” ir redzams A.Gobzems, kurš fotografējas ar vairākām personām. Redzams, ka notiek personu pulcēšanās. Videoierakstā ir dzirdams, ka policijas darbinieks aicina A.Gobzemu pārtraukt šo nelikumīgo pasākumu, kurš nav saskaņots. Policijas darbinieks norāda, ka A.Gobzems neievēro Ministru kabineta rīkojumu Nr.720 “Par ārkārtas situācijas izsludināšanu”. A.Gobzems nepakļaujas šai policijas darbinieka likumīgajai prasībai, apgalvo, ka viņš rīkojas tiesiski,</w:t>
      </w:r>
      <w:r w:rsidR="00DD48C4">
        <w:rPr>
          <w:rFonts w:ascii="Times New Roman" w:eastAsia="Times New Roman" w:hAnsi="Times New Roman" w:cs="Times New Roman"/>
          <w:color w:val="000000"/>
          <w:sz w:val="28"/>
          <w:szCs w:val="28"/>
          <w:lang w:val="lv-LV" w:eastAsia="lv-LV"/>
        </w:rPr>
        <w:t xml:space="preserve"> jo ir S</w:t>
      </w:r>
      <w:r>
        <w:rPr>
          <w:rFonts w:ascii="Times New Roman" w:eastAsia="Times New Roman" w:hAnsi="Times New Roman" w:cs="Times New Roman"/>
          <w:color w:val="000000"/>
          <w:sz w:val="28"/>
          <w:szCs w:val="28"/>
          <w:lang w:val="lv-LV" w:eastAsia="lv-LV"/>
        </w:rPr>
        <w:t>aeimas deputāts.</w:t>
      </w:r>
      <w:r w:rsidR="00B032D7">
        <w:rPr>
          <w:rFonts w:ascii="Times New Roman" w:eastAsia="Times New Roman" w:hAnsi="Times New Roman" w:cs="Times New Roman"/>
          <w:color w:val="000000"/>
          <w:sz w:val="28"/>
          <w:szCs w:val="28"/>
          <w:lang w:val="lv-LV" w:eastAsia="lv-LV"/>
        </w:rPr>
        <w:t xml:space="preserve"> Video redzams, ka A.Gobzems sarunā ar policijas darbinieku u</w:t>
      </w:r>
      <w:r w:rsidR="00B032D7" w:rsidRPr="00B032D7">
        <w:rPr>
          <w:rFonts w:ascii="Times New Roman" w:eastAsia="Times New Roman" w:hAnsi="Times New Roman" w:cs="Times New Roman"/>
          <w:color w:val="000000"/>
          <w:sz w:val="28"/>
          <w:szCs w:val="28"/>
          <w:lang w:val="lv-LV" w:eastAsia="lv-LV"/>
        </w:rPr>
        <w:t>zstāj uz likuma “Par policiju” 11.</w:t>
      </w:r>
      <w:r w:rsidR="008F0313">
        <w:rPr>
          <w:rFonts w:ascii="Times New Roman" w:eastAsia="Times New Roman" w:hAnsi="Times New Roman" w:cs="Times New Roman"/>
          <w:color w:val="000000"/>
          <w:sz w:val="28"/>
          <w:szCs w:val="28"/>
          <w:lang w:val="lv-LV" w:eastAsia="lv-LV"/>
        </w:rPr>
        <w:t xml:space="preserve"> panta teikuma daļu, kurā minēts</w:t>
      </w:r>
      <w:r w:rsidR="00B032D7" w:rsidRPr="00B032D7">
        <w:rPr>
          <w:rFonts w:ascii="Times New Roman" w:eastAsia="Times New Roman" w:hAnsi="Times New Roman" w:cs="Times New Roman"/>
          <w:color w:val="000000"/>
          <w:sz w:val="28"/>
          <w:szCs w:val="28"/>
          <w:lang w:val="lv-LV" w:eastAsia="lv-LV"/>
        </w:rPr>
        <w:t xml:space="preserve"> policijas darbinieku papildpienākums palīdzēt de</w:t>
      </w:r>
      <w:r w:rsidR="00B032D7">
        <w:rPr>
          <w:rFonts w:ascii="Times New Roman" w:eastAsia="Times New Roman" w:hAnsi="Times New Roman" w:cs="Times New Roman"/>
          <w:color w:val="000000"/>
          <w:sz w:val="28"/>
          <w:szCs w:val="28"/>
          <w:lang w:val="lv-LV" w:eastAsia="lv-LV"/>
        </w:rPr>
        <w:t>putātiem</w:t>
      </w:r>
      <w:r w:rsidR="00B032D7" w:rsidRPr="00B032D7">
        <w:rPr>
          <w:rFonts w:ascii="Times New Roman" w:eastAsia="Times New Roman" w:hAnsi="Times New Roman" w:cs="Times New Roman"/>
          <w:color w:val="000000"/>
          <w:sz w:val="28"/>
          <w:szCs w:val="28"/>
          <w:lang w:val="lv-LV" w:eastAsia="lv-LV"/>
        </w:rPr>
        <w:t xml:space="preserve">, bet noklusē teikuma otro daļu: “Ja tiek traucēta to likumīgā darbība”. </w:t>
      </w:r>
      <w:r>
        <w:rPr>
          <w:rFonts w:ascii="Times New Roman" w:eastAsia="Times New Roman" w:hAnsi="Times New Roman" w:cs="Times New Roman"/>
          <w:color w:val="000000"/>
          <w:sz w:val="28"/>
          <w:szCs w:val="28"/>
          <w:lang w:val="lv-LV" w:eastAsia="lv-LV"/>
        </w:rPr>
        <w:t>Video redzams, ka A.Gobzems arī aicina policijas darbiniekus “pāriet vēstures pareizajā pusē”, stāsta, ka ļoti labi pārzina visus likumus, esot ļoti zināms advokāts Latvijā.</w:t>
      </w:r>
    </w:p>
    <w:p w14:paraId="36458D0B" w14:textId="6C71E611" w:rsidR="002F3A53" w:rsidRPr="002F3A53" w:rsidRDefault="002F3A53" w:rsidP="002F3A53">
      <w:pPr>
        <w:spacing w:after="120"/>
        <w:ind w:firstLine="720"/>
        <w:contextualSpacing/>
        <w:jc w:val="both"/>
        <w:rPr>
          <w:rFonts w:ascii="Times New Roman" w:eastAsia="Times New Roman" w:hAnsi="Times New Roman" w:cs="Times New Roman"/>
          <w:color w:val="000000"/>
          <w:sz w:val="28"/>
          <w:szCs w:val="28"/>
          <w:lang w:val="lv-LV" w:eastAsia="lv-LV"/>
        </w:rPr>
      </w:pPr>
      <w:r w:rsidRPr="002F3A53">
        <w:rPr>
          <w:rFonts w:ascii="Times New Roman" w:eastAsia="Times New Roman" w:hAnsi="Times New Roman" w:cs="Times New Roman"/>
          <w:color w:val="000000"/>
          <w:sz w:val="28"/>
          <w:szCs w:val="28"/>
          <w:lang w:val="lv-LV" w:eastAsia="lv-LV"/>
        </w:rPr>
        <w:t>A.Gobzema rīcība, nepakļaujoties policijas darbin</w:t>
      </w:r>
      <w:r>
        <w:rPr>
          <w:rFonts w:ascii="Times New Roman" w:eastAsia="Times New Roman" w:hAnsi="Times New Roman" w:cs="Times New Roman"/>
          <w:color w:val="000000"/>
          <w:sz w:val="28"/>
          <w:szCs w:val="28"/>
          <w:lang w:val="lv-LV" w:eastAsia="lv-LV"/>
        </w:rPr>
        <w:t>ieku likumīgajām prasīb</w:t>
      </w:r>
      <w:r w:rsidR="00DD48C4">
        <w:rPr>
          <w:rFonts w:ascii="Times New Roman" w:eastAsia="Times New Roman" w:hAnsi="Times New Roman" w:cs="Times New Roman"/>
          <w:color w:val="000000"/>
          <w:sz w:val="28"/>
          <w:szCs w:val="28"/>
          <w:lang w:val="lv-LV" w:eastAsia="lv-LV"/>
        </w:rPr>
        <w:t>ām</w:t>
      </w:r>
      <w:r w:rsidR="00B032D7">
        <w:rPr>
          <w:rFonts w:ascii="Times New Roman" w:eastAsia="Times New Roman" w:hAnsi="Times New Roman" w:cs="Times New Roman"/>
          <w:color w:val="000000"/>
          <w:sz w:val="28"/>
          <w:szCs w:val="28"/>
          <w:lang w:val="lv-LV" w:eastAsia="lv-LV"/>
        </w:rPr>
        <w:t>,</w:t>
      </w:r>
      <w:r>
        <w:rPr>
          <w:rFonts w:ascii="Times New Roman" w:eastAsia="Times New Roman" w:hAnsi="Times New Roman" w:cs="Times New Roman"/>
          <w:color w:val="000000"/>
          <w:sz w:val="28"/>
          <w:szCs w:val="28"/>
          <w:lang w:val="lv-LV" w:eastAsia="lv-LV"/>
        </w:rPr>
        <w:t xml:space="preserve"> </w:t>
      </w:r>
      <w:r w:rsidRPr="002F3A53">
        <w:rPr>
          <w:rFonts w:ascii="Times New Roman" w:eastAsia="Times New Roman" w:hAnsi="Times New Roman" w:cs="Times New Roman"/>
          <w:color w:val="000000"/>
          <w:sz w:val="28"/>
          <w:szCs w:val="28"/>
          <w:lang w:val="lv-LV" w:eastAsia="lv-LV"/>
        </w:rPr>
        <w:t xml:space="preserve">ir pretrunā ar Saeimas deputātu ētikas </w:t>
      </w:r>
      <w:r w:rsidR="00B032D7">
        <w:rPr>
          <w:rFonts w:ascii="Times New Roman" w:eastAsia="Times New Roman" w:hAnsi="Times New Roman" w:cs="Times New Roman"/>
          <w:color w:val="000000"/>
          <w:sz w:val="28"/>
          <w:szCs w:val="28"/>
          <w:lang w:val="lv-LV" w:eastAsia="lv-LV"/>
        </w:rPr>
        <w:t xml:space="preserve">kodeksa 15.punktu. </w:t>
      </w:r>
      <w:r w:rsidRPr="002F3A53">
        <w:rPr>
          <w:rFonts w:ascii="Times New Roman" w:eastAsia="Times New Roman" w:hAnsi="Times New Roman" w:cs="Times New Roman"/>
          <w:color w:val="000000"/>
          <w:sz w:val="28"/>
          <w:szCs w:val="28"/>
          <w:lang w:val="lv-LV" w:eastAsia="lv-LV"/>
        </w:rPr>
        <w:t xml:space="preserve"> </w:t>
      </w:r>
    </w:p>
    <w:p w14:paraId="03D390D4" w14:textId="6667C74A" w:rsidR="00B032D7" w:rsidRDefault="00B032D7" w:rsidP="00B032D7">
      <w:pPr>
        <w:spacing w:after="120"/>
        <w:ind w:firstLine="720"/>
        <w:contextualSpacing/>
        <w:jc w:val="both"/>
        <w:rPr>
          <w:rFonts w:ascii="Times New Roman" w:eastAsia="Times New Roman" w:hAnsi="Times New Roman" w:cs="Times New Roman"/>
          <w:color w:val="000000"/>
          <w:sz w:val="28"/>
          <w:szCs w:val="28"/>
          <w:lang w:val="lv-LV" w:eastAsia="lv-LV"/>
        </w:rPr>
      </w:pPr>
      <w:r w:rsidRPr="00B032D7">
        <w:rPr>
          <w:rFonts w:ascii="Times New Roman" w:eastAsia="Times New Roman" w:hAnsi="Times New Roman" w:cs="Times New Roman"/>
          <w:color w:val="000000"/>
          <w:sz w:val="28"/>
          <w:szCs w:val="28"/>
          <w:lang w:val="lv-LV" w:eastAsia="lv-LV"/>
        </w:rPr>
        <w:t>A.Gobzema rīcība, noklusējot likuma “Par policiju” 11. pantā paredzēto, ka policijas darbiniekam ir papildpienākums palīdzēt deputātam vienīgi tad, ja tiek traucēta to likumīgā darbība</w:t>
      </w:r>
      <w:r>
        <w:rPr>
          <w:rFonts w:ascii="Times New Roman" w:eastAsia="Times New Roman" w:hAnsi="Times New Roman" w:cs="Times New Roman"/>
          <w:color w:val="000000"/>
          <w:sz w:val="28"/>
          <w:szCs w:val="28"/>
          <w:lang w:val="lv-LV" w:eastAsia="lv-LV"/>
        </w:rPr>
        <w:t>,</w:t>
      </w:r>
      <w:r w:rsidRPr="00B032D7">
        <w:rPr>
          <w:rFonts w:ascii="Times New Roman" w:eastAsia="Times New Roman" w:hAnsi="Times New Roman" w:cs="Times New Roman"/>
          <w:color w:val="000000"/>
          <w:sz w:val="28"/>
          <w:szCs w:val="28"/>
          <w:lang w:val="lv-LV" w:eastAsia="lv-LV"/>
        </w:rPr>
        <w:t xml:space="preserve"> ir pretrunā ar Saeimas d</w:t>
      </w:r>
      <w:r>
        <w:rPr>
          <w:rFonts w:ascii="Times New Roman" w:eastAsia="Times New Roman" w:hAnsi="Times New Roman" w:cs="Times New Roman"/>
          <w:color w:val="000000"/>
          <w:sz w:val="28"/>
          <w:szCs w:val="28"/>
          <w:lang w:val="lv-LV" w:eastAsia="lv-LV"/>
        </w:rPr>
        <w:t xml:space="preserve">eputātu ētikas kodeksa 7.punktu. </w:t>
      </w:r>
    </w:p>
    <w:p w14:paraId="45F9F276" w14:textId="5679CEE6" w:rsidR="00B032D7" w:rsidRPr="00B032D7" w:rsidRDefault="00B032D7" w:rsidP="00B032D7">
      <w:pPr>
        <w:spacing w:after="120"/>
        <w:ind w:firstLine="720"/>
        <w:contextualSpacing/>
        <w:jc w:val="both"/>
        <w:rPr>
          <w:rFonts w:ascii="Times New Roman" w:eastAsia="Times New Roman" w:hAnsi="Times New Roman" w:cs="Times New Roman"/>
          <w:color w:val="000000"/>
          <w:sz w:val="28"/>
          <w:szCs w:val="28"/>
          <w:lang w:val="lv-LV" w:eastAsia="lv-LV"/>
        </w:rPr>
      </w:pPr>
      <w:r w:rsidRPr="00B032D7">
        <w:rPr>
          <w:rFonts w:ascii="Times New Roman" w:eastAsia="Times New Roman" w:hAnsi="Times New Roman" w:cs="Times New Roman"/>
          <w:color w:val="000000"/>
          <w:sz w:val="28"/>
          <w:szCs w:val="28"/>
          <w:lang w:val="lv-LV" w:eastAsia="lv-LV"/>
        </w:rPr>
        <w:lastRenderedPageBreak/>
        <w:t xml:space="preserve"> A.Gobzema rīcība aicinot policijas darbiniekus “pāriet tautas pusē” ( faktiski pārstāt pildīt sabiedriskās kārtības nodrošināšanas pienākumus) ir pretrunā ar Saeimas deputātu ētikas kodeksa 8.punktu</w:t>
      </w:r>
      <w:r>
        <w:rPr>
          <w:rFonts w:ascii="Times New Roman" w:eastAsia="Times New Roman" w:hAnsi="Times New Roman" w:cs="Times New Roman"/>
          <w:color w:val="000000"/>
          <w:sz w:val="28"/>
          <w:szCs w:val="28"/>
          <w:lang w:val="lv-LV" w:eastAsia="lv-LV"/>
        </w:rPr>
        <w:t xml:space="preserve">. </w:t>
      </w:r>
    </w:p>
    <w:p w14:paraId="7F65AAEF" w14:textId="1A034298" w:rsidR="002F3A53" w:rsidRDefault="002F3A53" w:rsidP="00C72209">
      <w:pPr>
        <w:spacing w:after="120"/>
        <w:ind w:firstLine="720"/>
        <w:contextualSpacing/>
        <w:jc w:val="both"/>
        <w:rPr>
          <w:rFonts w:ascii="Times New Roman" w:eastAsia="Times New Roman" w:hAnsi="Times New Roman" w:cs="Times New Roman"/>
          <w:color w:val="000000"/>
          <w:sz w:val="28"/>
          <w:szCs w:val="28"/>
          <w:lang w:val="lv-LV" w:eastAsia="lv-LV"/>
        </w:rPr>
      </w:pPr>
    </w:p>
    <w:p w14:paraId="6B2A268B" w14:textId="0D091776" w:rsidR="00041083" w:rsidRDefault="000063C7" w:rsidP="00C72209">
      <w:pPr>
        <w:spacing w:after="120"/>
        <w:ind w:firstLine="720"/>
        <w:contextualSpacing/>
        <w:jc w:val="both"/>
        <w:rPr>
          <w:rFonts w:ascii="Times New Roman" w:hAnsi="Times New Roman" w:cs="Times New Roman"/>
          <w:color w:val="000000"/>
          <w:sz w:val="28"/>
          <w:szCs w:val="28"/>
          <w:lang w:val="lv-LV" w:eastAsia="lv-LV"/>
        </w:rPr>
      </w:pPr>
      <w:r>
        <w:rPr>
          <w:rFonts w:ascii="Times New Roman" w:hAnsi="Times New Roman" w:cs="Times New Roman"/>
          <w:color w:val="000000"/>
          <w:sz w:val="28"/>
          <w:szCs w:val="28"/>
          <w:lang w:val="lv-LV" w:eastAsia="lv-LV"/>
        </w:rPr>
        <w:t xml:space="preserve">Ņemot vērā minēto lūdzam ierosināt Saeimas deputātu Ētikas kodeksa pārkāpuma lietu par 13.Saeimas deputāta Alda Gobzema uzvedību, kas aprakstīta šā iesnieguma 1 - 9 punktos, un izvērtēt šādas viņa rīcības atbilstību Saeimas deputātu ētikas kodeksa 5., 7., 8., 15., 16., un 18.punktam. </w:t>
      </w:r>
    </w:p>
    <w:p w14:paraId="4A0A835C" w14:textId="77777777" w:rsidR="00EE10EE" w:rsidRDefault="00EE10EE" w:rsidP="00EE10EE">
      <w:pPr>
        <w:spacing w:after="120"/>
        <w:contextualSpacing/>
        <w:jc w:val="both"/>
        <w:rPr>
          <w:rFonts w:ascii="Times New Roman" w:hAnsi="Times New Roman" w:cs="Times New Roman"/>
          <w:color w:val="000000"/>
          <w:sz w:val="28"/>
          <w:szCs w:val="28"/>
          <w:lang w:val="lv-LV" w:eastAsia="lv-LV"/>
        </w:rPr>
      </w:pPr>
    </w:p>
    <w:p w14:paraId="0C9FDA71" w14:textId="77777777" w:rsidR="00EE10EE" w:rsidRDefault="00EE10EE" w:rsidP="00EE10EE">
      <w:pPr>
        <w:spacing w:after="120"/>
        <w:contextualSpacing/>
        <w:jc w:val="both"/>
        <w:rPr>
          <w:rFonts w:ascii="Times New Roman" w:hAnsi="Times New Roman" w:cs="Times New Roman"/>
          <w:color w:val="000000"/>
          <w:sz w:val="28"/>
          <w:szCs w:val="28"/>
          <w:lang w:val="lv-LV" w:eastAsia="lv-LV"/>
        </w:rPr>
      </w:pPr>
    </w:p>
    <w:p w14:paraId="6E6230D7" w14:textId="77777777" w:rsidR="00EE10EE" w:rsidRDefault="00EE10EE" w:rsidP="00EE10EE">
      <w:pPr>
        <w:spacing w:after="120"/>
        <w:contextualSpacing/>
        <w:jc w:val="both"/>
        <w:rPr>
          <w:rFonts w:ascii="Times New Roman" w:hAnsi="Times New Roman" w:cs="Times New Roman"/>
          <w:color w:val="000000"/>
          <w:sz w:val="28"/>
          <w:szCs w:val="28"/>
          <w:lang w:val="lv-LV" w:eastAsia="lv-LV"/>
        </w:rPr>
      </w:pPr>
    </w:p>
    <w:p w14:paraId="29ED69FB" w14:textId="77777777" w:rsidR="00EE10EE" w:rsidRDefault="00EE10EE" w:rsidP="00EE10EE">
      <w:pPr>
        <w:spacing w:after="120"/>
        <w:contextualSpacing/>
        <w:jc w:val="both"/>
        <w:rPr>
          <w:rFonts w:ascii="Times New Roman" w:hAnsi="Times New Roman" w:cs="Times New Roman"/>
          <w:color w:val="000000"/>
          <w:sz w:val="28"/>
          <w:szCs w:val="28"/>
          <w:lang w:val="lv-LV" w:eastAsia="lv-LV"/>
        </w:rPr>
      </w:pPr>
    </w:p>
    <w:p w14:paraId="02AF4818" w14:textId="47F8AC0E" w:rsidR="00EE10EE" w:rsidRPr="00EE10EE" w:rsidRDefault="00EE10EE" w:rsidP="00EE10EE">
      <w:pPr>
        <w:spacing w:after="120"/>
        <w:contextualSpacing/>
        <w:jc w:val="both"/>
        <w:rPr>
          <w:rFonts w:ascii="Times New Roman" w:hAnsi="Times New Roman" w:cs="Times New Roman"/>
          <w:color w:val="000000"/>
          <w:sz w:val="28"/>
          <w:szCs w:val="28"/>
          <w:lang w:val="lv-LV" w:eastAsia="lv-LV"/>
        </w:rPr>
      </w:pPr>
      <w:r w:rsidRPr="00EE10EE">
        <w:rPr>
          <w:rFonts w:ascii="Times New Roman" w:hAnsi="Times New Roman" w:cs="Times New Roman"/>
          <w:color w:val="000000"/>
          <w:sz w:val="28"/>
          <w:szCs w:val="28"/>
          <w:lang w:val="lv-LV" w:eastAsia="lv-LV"/>
        </w:rPr>
        <w:t>13. Saeimas deputāti:</w:t>
      </w:r>
    </w:p>
    <w:p w14:paraId="196D81E9" w14:textId="77777777" w:rsidR="00EE10EE" w:rsidRPr="00EE10EE" w:rsidRDefault="00EE10EE" w:rsidP="00EE10EE">
      <w:pPr>
        <w:spacing w:after="120"/>
        <w:ind w:firstLine="720"/>
        <w:contextualSpacing/>
        <w:jc w:val="both"/>
        <w:rPr>
          <w:rFonts w:ascii="Times New Roman" w:hAnsi="Times New Roman" w:cs="Times New Roman"/>
          <w:color w:val="000000"/>
          <w:sz w:val="28"/>
          <w:szCs w:val="28"/>
          <w:lang w:val="lv-LV" w:eastAsia="lv-LV"/>
        </w:rPr>
      </w:pPr>
    </w:p>
    <w:p w14:paraId="191D7C2D" w14:textId="6291B1DD" w:rsidR="00EE10EE" w:rsidRPr="00EE10EE" w:rsidRDefault="00677198" w:rsidP="00EE10EE">
      <w:pPr>
        <w:spacing w:after="120"/>
        <w:ind w:firstLine="720"/>
        <w:contextualSpacing/>
        <w:jc w:val="both"/>
        <w:rPr>
          <w:rFonts w:ascii="Times New Roman" w:hAnsi="Times New Roman" w:cs="Times New Roman"/>
          <w:color w:val="000000"/>
          <w:sz w:val="28"/>
          <w:szCs w:val="28"/>
          <w:lang w:val="lv-LV" w:eastAsia="lv-LV"/>
        </w:rPr>
      </w:pPr>
      <w:r>
        <w:rPr>
          <w:rFonts w:ascii="Times New Roman" w:hAnsi="Times New Roman" w:cs="Times New Roman"/>
          <w:color w:val="000000"/>
          <w:sz w:val="28"/>
          <w:szCs w:val="28"/>
          <w:lang w:val="lv-LV" w:eastAsia="lv-LV"/>
        </w:rPr>
        <w:t>(paraksti</w:t>
      </w:r>
      <w:r w:rsidR="00EE10EE" w:rsidRPr="00EE10EE">
        <w:rPr>
          <w:rFonts w:ascii="Times New Roman" w:hAnsi="Times New Roman" w:cs="Times New Roman"/>
          <w:color w:val="000000"/>
          <w:sz w:val="28"/>
          <w:szCs w:val="28"/>
          <w:lang w:val="lv-LV" w:eastAsia="lv-LV"/>
        </w:rPr>
        <w:t>*)</w:t>
      </w:r>
    </w:p>
    <w:p w14:paraId="3A589952" w14:textId="0A6146DA" w:rsidR="00EE10EE" w:rsidRDefault="00EE10EE" w:rsidP="00EE10EE">
      <w:pPr>
        <w:spacing w:after="120"/>
        <w:ind w:firstLine="720"/>
        <w:contextualSpacing/>
        <w:jc w:val="both"/>
        <w:rPr>
          <w:rFonts w:ascii="Times New Roman" w:hAnsi="Times New Roman" w:cs="Times New Roman"/>
          <w:color w:val="000000"/>
          <w:sz w:val="28"/>
          <w:szCs w:val="28"/>
          <w:lang w:val="lv-LV" w:eastAsia="lv-LV"/>
        </w:rPr>
      </w:pPr>
    </w:p>
    <w:p w14:paraId="50E7CB52" w14:textId="676FF67B" w:rsidR="00677198" w:rsidRDefault="00677198" w:rsidP="00EE10EE">
      <w:pPr>
        <w:spacing w:after="120"/>
        <w:ind w:firstLine="720"/>
        <w:contextualSpacing/>
        <w:jc w:val="both"/>
        <w:rPr>
          <w:rFonts w:ascii="Times New Roman" w:hAnsi="Times New Roman" w:cs="Times New Roman"/>
          <w:color w:val="000000"/>
          <w:sz w:val="28"/>
          <w:szCs w:val="28"/>
          <w:lang w:val="lv-LV" w:eastAsia="lv-LV"/>
        </w:rPr>
      </w:pPr>
    </w:p>
    <w:p w14:paraId="4D4FC9E3" w14:textId="77777777" w:rsidR="00677198" w:rsidRDefault="00677198" w:rsidP="00EE10EE">
      <w:pPr>
        <w:spacing w:after="120"/>
        <w:ind w:firstLine="720"/>
        <w:contextualSpacing/>
        <w:jc w:val="both"/>
        <w:rPr>
          <w:rFonts w:ascii="Times New Roman" w:hAnsi="Times New Roman" w:cs="Times New Roman"/>
          <w:color w:val="000000"/>
          <w:sz w:val="28"/>
          <w:szCs w:val="28"/>
          <w:lang w:val="lv-LV" w:eastAsia="lv-LV"/>
        </w:rPr>
      </w:pPr>
    </w:p>
    <w:p w14:paraId="0ADBCE3F" w14:textId="77777777" w:rsidR="00EE10EE" w:rsidRPr="00EE10EE" w:rsidRDefault="00EE10EE" w:rsidP="00EE10EE">
      <w:pPr>
        <w:spacing w:after="120"/>
        <w:ind w:firstLine="720"/>
        <w:contextualSpacing/>
        <w:jc w:val="both"/>
        <w:rPr>
          <w:rFonts w:ascii="Times New Roman" w:hAnsi="Times New Roman" w:cs="Times New Roman"/>
          <w:color w:val="000000"/>
          <w:sz w:val="28"/>
          <w:szCs w:val="28"/>
          <w:lang w:val="lv-LV" w:eastAsia="lv-LV"/>
        </w:rPr>
      </w:pPr>
    </w:p>
    <w:p w14:paraId="3A9DA3AD" w14:textId="77777777" w:rsidR="00EE10EE" w:rsidRPr="00EE10EE" w:rsidRDefault="00EE10EE" w:rsidP="00EE10EE">
      <w:pPr>
        <w:spacing w:after="120"/>
        <w:ind w:firstLine="720"/>
        <w:contextualSpacing/>
        <w:jc w:val="both"/>
        <w:rPr>
          <w:rFonts w:ascii="Times New Roman" w:hAnsi="Times New Roman" w:cs="Times New Roman"/>
          <w:color w:val="000000"/>
          <w:sz w:val="28"/>
          <w:szCs w:val="28"/>
          <w:lang w:val="lv-LV" w:eastAsia="lv-LV"/>
        </w:rPr>
      </w:pPr>
    </w:p>
    <w:p w14:paraId="4C9CFCB6" w14:textId="77777777" w:rsidR="00EE10EE" w:rsidRPr="00EE10EE" w:rsidRDefault="00EE10EE" w:rsidP="00EE10EE">
      <w:pPr>
        <w:spacing w:after="120"/>
        <w:ind w:firstLine="720"/>
        <w:contextualSpacing/>
        <w:jc w:val="both"/>
        <w:rPr>
          <w:rFonts w:ascii="Times New Roman" w:hAnsi="Times New Roman" w:cs="Times New Roman"/>
          <w:color w:val="000000"/>
          <w:sz w:val="28"/>
          <w:szCs w:val="28"/>
          <w:lang w:val="lv-LV" w:eastAsia="lv-LV"/>
        </w:rPr>
      </w:pPr>
      <w:r w:rsidRPr="00EE10EE">
        <w:rPr>
          <w:rFonts w:ascii="Times New Roman" w:hAnsi="Times New Roman" w:cs="Times New Roman"/>
          <w:color w:val="000000"/>
          <w:sz w:val="28"/>
          <w:szCs w:val="28"/>
          <w:lang w:val="lv-LV" w:eastAsia="lv-LV"/>
        </w:rPr>
        <w:t>* Šis dokuments ir elektroniski parakstīts ar drošu elektronisko parakstu un satur laika zīmogu</w:t>
      </w:r>
    </w:p>
    <w:p w14:paraId="39181B2E" w14:textId="17AB32B7" w:rsidR="000063C7" w:rsidRDefault="000063C7" w:rsidP="00C72209">
      <w:pPr>
        <w:spacing w:after="120"/>
        <w:ind w:firstLine="720"/>
        <w:contextualSpacing/>
        <w:jc w:val="both"/>
        <w:rPr>
          <w:rFonts w:ascii="Times New Roman" w:hAnsi="Times New Roman" w:cs="Times New Roman"/>
          <w:color w:val="000000"/>
          <w:sz w:val="28"/>
          <w:szCs w:val="28"/>
          <w:lang w:val="lv-LV" w:eastAsia="lv-LV"/>
        </w:rPr>
      </w:pPr>
    </w:p>
    <w:p w14:paraId="059F6344" w14:textId="760E6CA7" w:rsidR="000063C7" w:rsidRDefault="000063C7" w:rsidP="000063C7">
      <w:pPr>
        <w:spacing w:after="120"/>
        <w:contextualSpacing/>
        <w:jc w:val="both"/>
        <w:rPr>
          <w:rFonts w:ascii="Times New Roman" w:hAnsi="Times New Roman" w:cs="Times New Roman"/>
          <w:color w:val="000000"/>
          <w:sz w:val="28"/>
          <w:szCs w:val="28"/>
          <w:lang w:val="lv-LV" w:eastAsia="lv-LV"/>
        </w:rPr>
      </w:pPr>
    </w:p>
    <w:p w14:paraId="226B3D2E" w14:textId="0716C097" w:rsidR="000063C7" w:rsidRDefault="000063C7" w:rsidP="000063C7">
      <w:pPr>
        <w:spacing w:after="120"/>
        <w:contextualSpacing/>
        <w:jc w:val="both"/>
        <w:rPr>
          <w:rFonts w:ascii="Times New Roman" w:hAnsi="Times New Roman" w:cs="Times New Roman"/>
          <w:color w:val="000000"/>
          <w:sz w:val="28"/>
          <w:szCs w:val="28"/>
          <w:lang w:val="lv-LV" w:eastAsia="lv-LV"/>
        </w:rPr>
      </w:pPr>
    </w:p>
    <w:p w14:paraId="454B1578" w14:textId="608442CE" w:rsidR="000063C7" w:rsidRDefault="00EE10EE" w:rsidP="000063C7">
      <w:pPr>
        <w:spacing w:after="120"/>
        <w:contextualSpacing/>
        <w:jc w:val="both"/>
        <w:rPr>
          <w:rFonts w:ascii="Times New Roman" w:hAnsi="Times New Roman" w:cs="Times New Roman"/>
          <w:color w:val="000000"/>
          <w:sz w:val="28"/>
          <w:szCs w:val="28"/>
          <w:lang w:val="lv-LV" w:eastAsia="lv-LV"/>
        </w:rPr>
      </w:pPr>
      <w:r>
        <w:rPr>
          <w:rFonts w:ascii="Times New Roman" w:hAnsi="Times New Roman" w:cs="Times New Roman"/>
          <w:color w:val="000000"/>
          <w:sz w:val="28"/>
          <w:szCs w:val="28"/>
          <w:lang w:val="lv-LV" w:eastAsia="lv-LV"/>
        </w:rPr>
        <w:t xml:space="preserve"> </w:t>
      </w:r>
    </w:p>
    <w:p w14:paraId="199D430F" w14:textId="4122638D" w:rsidR="000063C7" w:rsidRDefault="000063C7" w:rsidP="000063C7">
      <w:pPr>
        <w:spacing w:after="120"/>
        <w:contextualSpacing/>
        <w:jc w:val="both"/>
        <w:rPr>
          <w:rFonts w:ascii="Times New Roman" w:hAnsi="Times New Roman" w:cs="Times New Roman"/>
          <w:color w:val="000000"/>
          <w:sz w:val="28"/>
          <w:szCs w:val="28"/>
          <w:lang w:val="lv-LV" w:eastAsia="lv-LV"/>
        </w:rPr>
      </w:pPr>
    </w:p>
    <w:p w14:paraId="5F51EE8A" w14:textId="77777777" w:rsidR="000063C7" w:rsidRPr="000063C7" w:rsidRDefault="000063C7" w:rsidP="000063C7">
      <w:pPr>
        <w:spacing w:after="120"/>
        <w:contextualSpacing/>
        <w:jc w:val="both"/>
        <w:rPr>
          <w:rFonts w:ascii="Times New Roman" w:hAnsi="Times New Roman" w:cs="Times New Roman"/>
          <w:color w:val="000000"/>
          <w:sz w:val="28"/>
          <w:szCs w:val="28"/>
          <w:lang w:val="lv-LV" w:eastAsia="lv-LV"/>
        </w:rPr>
      </w:pPr>
    </w:p>
    <w:p w14:paraId="703F07B6" w14:textId="331F3BE6" w:rsidR="00C72209" w:rsidRPr="00C72209" w:rsidRDefault="00C72209" w:rsidP="00212A96">
      <w:pPr>
        <w:spacing w:after="120"/>
        <w:ind w:firstLine="720"/>
        <w:contextualSpacing/>
        <w:jc w:val="both"/>
        <w:rPr>
          <w:rFonts w:ascii="Times New Roman" w:eastAsia="Times New Roman" w:hAnsi="Times New Roman" w:cs="Times New Roman"/>
          <w:color w:val="000000"/>
          <w:sz w:val="28"/>
          <w:szCs w:val="28"/>
          <w:lang w:val="lv-LV" w:eastAsia="lv-LV"/>
        </w:rPr>
      </w:pPr>
    </w:p>
    <w:p w14:paraId="0E7AFA89" w14:textId="769D1937" w:rsidR="00675CD1" w:rsidRPr="00675CD1" w:rsidRDefault="00675CD1" w:rsidP="007049D1">
      <w:pPr>
        <w:spacing w:after="120"/>
        <w:contextualSpacing/>
        <w:jc w:val="both"/>
        <w:rPr>
          <w:rFonts w:ascii="Times New Roman" w:eastAsia="Times New Roman" w:hAnsi="Times New Roman" w:cs="Times New Roman"/>
          <w:color w:val="000000"/>
          <w:sz w:val="28"/>
          <w:szCs w:val="28"/>
          <w:lang w:val="lv-LV" w:eastAsia="lv-LV"/>
        </w:rPr>
      </w:pPr>
    </w:p>
    <w:p w14:paraId="4FCFA6F6" w14:textId="125AB573" w:rsidR="000A5D5A" w:rsidRPr="000A5D5A" w:rsidRDefault="000A5D5A" w:rsidP="000A5D5A">
      <w:pPr>
        <w:spacing w:after="120"/>
        <w:contextualSpacing/>
        <w:jc w:val="both"/>
        <w:rPr>
          <w:rFonts w:ascii="Times New Roman" w:eastAsia="Times New Roman" w:hAnsi="Times New Roman" w:cs="Times New Roman"/>
          <w:color w:val="000000"/>
          <w:sz w:val="28"/>
          <w:szCs w:val="28"/>
          <w:lang w:val="lv-LV" w:eastAsia="lv-LV"/>
        </w:rPr>
      </w:pPr>
    </w:p>
    <w:p w14:paraId="3321A83C" w14:textId="4B75FF0E" w:rsidR="000A5D5A" w:rsidRPr="000A5D5A" w:rsidRDefault="000A5D5A" w:rsidP="000A5D5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p w14:paraId="013B93BF" w14:textId="3C901A9D" w:rsidR="000A5D5A" w:rsidRPr="00B00061" w:rsidRDefault="000A5D5A" w:rsidP="00CE221A">
      <w:pPr>
        <w:shd w:val="clear" w:color="auto" w:fill="FFFFFF"/>
        <w:spacing w:after="120"/>
        <w:contextualSpacing/>
        <w:jc w:val="both"/>
        <w:rPr>
          <w:rFonts w:ascii="Times New Roman" w:eastAsia="Times New Roman" w:hAnsi="Times New Roman" w:cs="Times New Roman"/>
          <w:color w:val="000000"/>
          <w:sz w:val="28"/>
          <w:szCs w:val="28"/>
          <w:lang w:val="lv-LV" w:eastAsia="lv-LV"/>
        </w:rPr>
      </w:pPr>
    </w:p>
    <w:sectPr w:rsidR="000A5D5A" w:rsidRPr="00B00061" w:rsidSect="000525D5">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01B" w14:textId="77777777" w:rsidR="00227617" w:rsidRDefault="00227617" w:rsidP="00EB269F">
      <w:r>
        <w:separator/>
      </w:r>
    </w:p>
  </w:endnote>
  <w:endnote w:type="continuationSeparator" w:id="0">
    <w:p w14:paraId="717542E7" w14:textId="77777777" w:rsidR="00227617" w:rsidRDefault="00227617" w:rsidP="00EB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AB13" w14:textId="77777777" w:rsidR="00227617" w:rsidRDefault="00227617" w:rsidP="00EB269F">
      <w:r>
        <w:separator/>
      </w:r>
    </w:p>
  </w:footnote>
  <w:footnote w:type="continuationSeparator" w:id="0">
    <w:p w14:paraId="5F670C04" w14:textId="77777777" w:rsidR="00227617" w:rsidRDefault="00227617" w:rsidP="00EB2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919"/>
    <w:multiLevelType w:val="multilevel"/>
    <w:tmpl w:val="55E4A01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 w15:restartNumberingAfterBreak="0">
    <w:nsid w:val="0CDB63A9"/>
    <w:multiLevelType w:val="hybridMultilevel"/>
    <w:tmpl w:val="47E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60FC"/>
    <w:multiLevelType w:val="hybridMultilevel"/>
    <w:tmpl w:val="5740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3A2586"/>
    <w:multiLevelType w:val="multilevel"/>
    <w:tmpl w:val="A3AC86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B51100"/>
    <w:multiLevelType w:val="multilevel"/>
    <w:tmpl w:val="55E4A01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5" w15:restartNumberingAfterBreak="0">
    <w:nsid w:val="170A0E7D"/>
    <w:multiLevelType w:val="hybridMultilevel"/>
    <w:tmpl w:val="BBC89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554B19"/>
    <w:multiLevelType w:val="hybridMultilevel"/>
    <w:tmpl w:val="05C00E2E"/>
    <w:lvl w:ilvl="0" w:tplc="FF7CF8F2">
      <w:start w:val="1"/>
      <w:numFmt w:val="decimal"/>
      <w:lvlText w:val="%1."/>
      <w:lvlJc w:val="left"/>
      <w:pPr>
        <w:ind w:left="720" w:hanging="360"/>
      </w:pPr>
      <w:rPr>
        <w:rFonts w:eastAsiaTheme="minorHAnsi"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F0380"/>
    <w:multiLevelType w:val="hybridMultilevel"/>
    <w:tmpl w:val="91387E9E"/>
    <w:lvl w:ilvl="0" w:tplc="80E8B57A">
      <w:start w:val="3"/>
      <w:numFmt w:val="bullet"/>
      <w:lvlText w:val="-"/>
      <w:lvlJc w:val="left"/>
      <w:pPr>
        <w:ind w:left="1155" w:hanging="360"/>
      </w:pPr>
      <w:rPr>
        <w:rFonts w:ascii="Times New Roman" w:eastAsiaTheme="minorHAnsi" w:hAnsi="Times New Roman" w:cs="Times New Roman" w:hint="default"/>
        <w:u w:val="none"/>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15:restartNumberingAfterBreak="0">
    <w:nsid w:val="20D07136"/>
    <w:multiLevelType w:val="hybridMultilevel"/>
    <w:tmpl w:val="53F43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FB15FF"/>
    <w:multiLevelType w:val="multilevel"/>
    <w:tmpl w:val="55E4A01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0" w15:restartNumberingAfterBreak="0">
    <w:nsid w:val="417E40DF"/>
    <w:multiLevelType w:val="hybridMultilevel"/>
    <w:tmpl w:val="81D2F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AB15AB"/>
    <w:multiLevelType w:val="multilevel"/>
    <w:tmpl w:val="55E4A01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2" w15:restartNumberingAfterBreak="0">
    <w:nsid w:val="4571514D"/>
    <w:multiLevelType w:val="hybridMultilevel"/>
    <w:tmpl w:val="58DC4202"/>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46B26C92"/>
    <w:multiLevelType w:val="hybridMultilevel"/>
    <w:tmpl w:val="687CC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A5D3B"/>
    <w:multiLevelType w:val="hybridMultilevel"/>
    <w:tmpl w:val="2914283A"/>
    <w:lvl w:ilvl="0" w:tplc="798C4A76">
      <w:start w:val="2019"/>
      <w:numFmt w:val="bullet"/>
      <w:lvlText w:val="-"/>
      <w:lvlJc w:val="left"/>
      <w:pPr>
        <w:ind w:left="1080" w:hanging="360"/>
      </w:pPr>
      <w:rPr>
        <w:rFonts w:ascii="Times New Roman" w:eastAsia="Arial Unicode MS"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24F4105"/>
    <w:multiLevelType w:val="hybridMultilevel"/>
    <w:tmpl w:val="F57A146A"/>
    <w:lvl w:ilvl="0" w:tplc="7E586750">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4F43584"/>
    <w:multiLevelType w:val="hybridMultilevel"/>
    <w:tmpl w:val="0A44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
  </w:num>
  <w:num w:numId="5">
    <w:abstractNumId w:val="16"/>
  </w:num>
  <w:num w:numId="6">
    <w:abstractNumId w:val="10"/>
  </w:num>
  <w:num w:numId="7">
    <w:abstractNumId w:val="15"/>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9"/>
  </w:num>
  <w:num w:numId="14">
    <w:abstractNumId w:val="12"/>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B5"/>
    <w:rsid w:val="000063C7"/>
    <w:rsid w:val="000071E5"/>
    <w:rsid w:val="00013F0D"/>
    <w:rsid w:val="000205B5"/>
    <w:rsid w:val="00020ACF"/>
    <w:rsid w:val="000229C7"/>
    <w:rsid w:val="000230EF"/>
    <w:rsid w:val="000266FF"/>
    <w:rsid w:val="000278A7"/>
    <w:rsid w:val="0003690D"/>
    <w:rsid w:val="00041083"/>
    <w:rsid w:val="000525D5"/>
    <w:rsid w:val="00055AD1"/>
    <w:rsid w:val="00067AC2"/>
    <w:rsid w:val="000768E8"/>
    <w:rsid w:val="000838CD"/>
    <w:rsid w:val="00084414"/>
    <w:rsid w:val="000861CE"/>
    <w:rsid w:val="00093480"/>
    <w:rsid w:val="000A5D5A"/>
    <w:rsid w:val="000B0DA2"/>
    <w:rsid w:val="000B14AA"/>
    <w:rsid w:val="000B309C"/>
    <w:rsid w:val="000B348A"/>
    <w:rsid w:val="000B6DF5"/>
    <w:rsid w:val="000B7AED"/>
    <w:rsid w:val="000C252D"/>
    <w:rsid w:val="000C2DE3"/>
    <w:rsid w:val="000D3E9C"/>
    <w:rsid w:val="000E0CA8"/>
    <w:rsid w:val="000E2E74"/>
    <w:rsid w:val="00110D5C"/>
    <w:rsid w:val="0011449F"/>
    <w:rsid w:val="00121B1F"/>
    <w:rsid w:val="00134C59"/>
    <w:rsid w:val="00144CAB"/>
    <w:rsid w:val="00150E5B"/>
    <w:rsid w:val="0015159A"/>
    <w:rsid w:val="001656D3"/>
    <w:rsid w:val="00165D51"/>
    <w:rsid w:val="001670A9"/>
    <w:rsid w:val="00167900"/>
    <w:rsid w:val="0017051A"/>
    <w:rsid w:val="00175FF6"/>
    <w:rsid w:val="00181263"/>
    <w:rsid w:val="001A0A72"/>
    <w:rsid w:val="001A337C"/>
    <w:rsid w:val="001D2EEF"/>
    <w:rsid w:val="001E7610"/>
    <w:rsid w:val="001F1E27"/>
    <w:rsid w:val="001F6215"/>
    <w:rsid w:val="00212A96"/>
    <w:rsid w:val="00227617"/>
    <w:rsid w:val="00227F36"/>
    <w:rsid w:val="002657CF"/>
    <w:rsid w:val="002727CD"/>
    <w:rsid w:val="00294DAD"/>
    <w:rsid w:val="00297082"/>
    <w:rsid w:val="002A6730"/>
    <w:rsid w:val="002B05A0"/>
    <w:rsid w:val="002B0CCA"/>
    <w:rsid w:val="002B238F"/>
    <w:rsid w:val="002B38E7"/>
    <w:rsid w:val="002C572A"/>
    <w:rsid w:val="002D4C81"/>
    <w:rsid w:val="002E44CA"/>
    <w:rsid w:val="002F3A53"/>
    <w:rsid w:val="002F486C"/>
    <w:rsid w:val="00302E73"/>
    <w:rsid w:val="003037BA"/>
    <w:rsid w:val="003048FC"/>
    <w:rsid w:val="00306FBB"/>
    <w:rsid w:val="00310F74"/>
    <w:rsid w:val="00317FEA"/>
    <w:rsid w:val="003202C2"/>
    <w:rsid w:val="00324ADA"/>
    <w:rsid w:val="003268FD"/>
    <w:rsid w:val="00334920"/>
    <w:rsid w:val="00335452"/>
    <w:rsid w:val="00336B1F"/>
    <w:rsid w:val="0034660C"/>
    <w:rsid w:val="00357196"/>
    <w:rsid w:val="00373225"/>
    <w:rsid w:val="003B2A2F"/>
    <w:rsid w:val="003B5034"/>
    <w:rsid w:val="003B5C19"/>
    <w:rsid w:val="003E1CC2"/>
    <w:rsid w:val="003E4196"/>
    <w:rsid w:val="00403192"/>
    <w:rsid w:val="00405FF7"/>
    <w:rsid w:val="00411D44"/>
    <w:rsid w:val="00437CB7"/>
    <w:rsid w:val="00441C15"/>
    <w:rsid w:val="00452B46"/>
    <w:rsid w:val="0046424F"/>
    <w:rsid w:val="00464420"/>
    <w:rsid w:val="00464DFC"/>
    <w:rsid w:val="00467998"/>
    <w:rsid w:val="00467DF0"/>
    <w:rsid w:val="004A62F1"/>
    <w:rsid w:val="004B324F"/>
    <w:rsid w:val="004B60FB"/>
    <w:rsid w:val="004C1603"/>
    <w:rsid w:val="004D3509"/>
    <w:rsid w:val="004D3DE5"/>
    <w:rsid w:val="004D71C0"/>
    <w:rsid w:val="004E6138"/>
    <w:rsid w:val="004E7BC0"/>
    <w:rsid w:val="005134F7"/>
    <w:rsid w:val="00530FBD"/>
    <w:rsid w:val="005409BC"/>
    <w:rsid w:val="00542046"/>
    <w:rsid w:val="00545ABF"/>
    <w:rsid w:val="00560A0E"/>
    <w:rsid w:val="0059735C"/>
    <w:rsid w:val="005A0DD4"/>
    <w:rsid w:val="005B4764"/>
    <w:rsid w:val="005B5A35"/>
    <w:rsid w:val="005B5AD4"/>
    <w:rsid w:val="005C63E0"/>
    <w:rsid w:val="005D5253"/>
    <w:rsid w:val="005E36CB"/>
    <w:rsid w:val="00602676"/>
    <w:rsid w:val="0060579D"/>
    <w:rsid w:val="00605F9E"/>
    <w:rsid w:val="006154CA"/>
    <w:rsid w:val="006229FB"/>
    <w:rsid w:val="00631A4A"/>
    <w:rsid w:val="00633C23"/>
    <w:rsid w:val="006377C4"/>
    <w:rsid w:val="00641CC2"/>
    <w:rsid w:val="0064344D"/>
    <w:rsid w:val="0065403B"/>
    <w:rsid w:val="006700AA"/>
    <w:rsid w:val="00674496"/>
    <w:rsid w:val="00675CD1"/>
    <w:rsid w:val="00677198"/>
    <w:rsid w:val="00681503"/>
    <w:rsid w:val="0069262E"/>
    <w:rsid w:val="006926FF"/>
    <w:rsid w:val="006A5DD0"/>
    <w:rsid w:val="006B5444"/>
    <w:rsid w:val="006C6FF7"/>
    <w:rsid w:val="006C7FF3"/>
    <w:rsid w:val="006E0902"/>
    <w:rsid w:val="007049D1"/>
    <w:rsid w:val="007127C3"/>
    <w:rsid w:val="00716D90"/>
    <w:rsid w:val="00726698"/>
    <w:rsid w:val="00742FA4"/>
    <w:rsid w:val="007510CA"/>
    <w:rsid w:val="00760142"/>
    <w:rsid w:val="00762B11"/>
    <w:rsid w:val="0076540E"/>
    <w:rsid w:val="00773FF6"/>
    <w:rsid w:val="007830C0"/>
    <w:rsid w:val="00797E0A"/>
    <w:rsid w:val="007A0000"/>
    <w:rsid w:val="007B15C2"/>
    <w:rsid w:val="007B45B8"/>
    <w:rsid w:val="007C1C2C"/>
    <w:rsid w:val="007C67DB"/>
    <w:rsid w:val="007D0FDC"/>
    <w:rsid w:val="007F50C1"/>
    <w:rsid w:val="007F7B3E"/>
    <w:rsid w:val="00810B66"/>
    <w:rsid w:val="008119DE"/>
    <w:rsid w:val="00825D8D"/>
    <w:rsid w:val="00826F3B"/>
    <w:rsid w:val="008600FE"/>
    <w:rsid w:val="0086122D"/>
    <w:rsid w:val="0086188C"/>
    <w:rsid w:val="00882BCF"/>
    <w:rsid w:val="00883A9C"/>
    <w:rsid w:val="008847EA"/>
    <w:rsid w:val="00890E56"/>
    <w:rsid w:val="008929B5"/>
    <w:rsid w:val="008A2FE2"/>
    <w:rsid w:val="008A6F36"/>
    <w:rsid w:val="008B58C4"/>
    <w:rsid w:val="008C170D"/>
    <w:rsid w:val="008C3419"/>
    <w:rsid w:val="008F0313"/>
    <w:rsid w:val="008F0B53"/>
    <w:rsid w:val="009101A9"/>
    <w:rsid w:val="00911782"/>
    <w:rsid w:val="00925A06"/>
    <w:rsid w:val="0092718F"/>
    <w:rsid w:val="00944E43"/>
    <w:rsid w:val="009506AF"/>
    <w:rsid w:val="00952DDE"/>
    <w:rsid w:val="00987C1F"/>
    <w:rsid w:val="009922EA"/>
    <w:rsid w:val="00994CD7"/>
    <w:rsid w:val="009C50DE"/>
    <w:rsid w:val="009C51BC"/>
    <w:rsid w:val="009D1E3F"/>
    <w:rsid w:val="009E68BA"/>
    <w:rsid w:val="009F28EA"/>
    <w:rsid w:val="009F33C8"/>
    <w:rsid w:val="00A04634"/>
    <w:rsid w:val="00A07448"/>
    <w:rsid w:val="00A150DE"/>
    <w:rsid w:val="00A26568"/>
    <w:rsid w:val="00A26F89"/>
    <w:rsid w:val="00A31101"/>
    <w:rsid w:val="00A40F4C"/>
    <w:rsid w:val="00A44570"/>
    <w:rsid w:val="00A51A3D"/>
    <w:rsid w:val="00A56981"/>
    <w:rsid w:val="00A56E85"/>
    <w:rsid w:val="00A66E59"/>
    <w:rsid w:val="00A70CB5"/>
    <w:rsid w:val="00A743CE"/>
    <w:rsid w:val="00A85AB6"/>
    <w:rsid w:val="00A975D3"/>
    <w:rsid w:val="00AD748C"/>
    <w:rsid w:val="00AE6509"/>
    <w:rsid w:val="00AF5AC3"/>
    <w:rsid w:val="00B00061"/>
    <w:rsid w:val="00B032D7"/>
    <w:rsid w:val="00B10624"/>
    <w:rsid w:val="00B15452"/>
    <w:rsid w:val="00B24AC8"/>
    <w:rsid w:val="00B27FB2"/>
    <w:rsid w:val="00B3115C"/>
    <w:rsid w:val="00B317CE"/>
    <w:rsid w:val="00B32564"/>
    <w:rsid w:val="00B4698D"/>
    <w:rsid w:val="00B502B4"/>
    <w:rsid w:val="00B54881"/>
    <w:rsid w:val="00B603B7"/>
    <w:rsid w:val="00B715B2"/>
    <w:rsid w:val="00B77560"/>
    <w:rsid w:val="00B80C79"/>
    <w:rsid w:val="00B82598"/>
    <w:rsid w:val="00BA2CF6"/>
    <w:rsid w:val="00BA2E3C"/>
    <w:rsid w:val="00BB193C"/>
    <w:rsid w:val="00BC5858"/>
    <w:rsid w:val="00BE4CC2"/>
    <w:rsid w:val="00BE5B37"/>
    <w:rsid w:val="00BE631D"/>
    <w:rsid w:val="00BF13F5"/>
    <w:rsid w:val="00BF4CCC"/>
    <w:rsid w:val="00C10D19"/>
    <w:rsid w:val="00C24F9E"/>
    <w:rsid w:val="00C36E21"/>
    <w:rsid w:val="00C42285"/>
    <w:rsid w:val="00C46A3F"/>
    <w:rsid w:val="00C526E8"/>
    <w:rsid w:val="00C541AD"/>
    <w:rsid w:val="00C60C7C"/>
    <w:rsid w:val="00C67FB7"/>
    <w:rsid w:val="00C72209"/>
    <w:rsid w:val="00C7643C"/>
    <w:rsid w:val="00C9106C"/>
    <w:rsid w:val="00CA26C6"/>
    <w:rsid w:val="00CC0831"/>
    <w:rsid w:val="00CC0972"/>
    <w:rsid w:val="00CC1520"/>
    <w:rsid w:val="00CC4880"/>
    <w:rsid w:val="00CD150D"/>
    <w:rsid w:val="00CD7956"/>
    <w:rsid w:val="00CD7BBD"/>
    <w:rsid w:val="00CE221A"/>
    <w:rsid w:val="00D01FA0"/>
    <w:rsid w:val="00D045D8"/>
    <w:rsid w:val="00D159CB"/>
    <w:rsid w:val="00D162FB"/>
    <w:rsid w:val="00D270BE"/>
    <w:rsid w:val="00D27EE1"/>
    <w:rsid w:val="00D34ED5"/>
    <w:rsid w:val="00D37878"/>
    <w:rsid w:val="00D511FA"/>
    <w:rsid w:val="00D51E2C"/>
    <w:rsid w:val="00D52006"/>
    <w:rsid w:val="00D5797B"/>
    <w:rsid w:val="00D704BA"/>
    <w:rsid w:val="00D85854"/>
    <w:rsid w:val="00D916F5"/>
    <w:rsid w:val="00DB649D"/>
    <w:rsid w:val="00DC1CFA"/>
    <w:rsid w:val="00DC38FB"/>
    <w:rsid w:val="00DC798B"/>
    <w:rsid w:val="00DD0181"/>
    <w:rsid w:val="00DD0DCD"/>
    <w:rsid w:val="00DD48C4"/>
    <w:rsid w:val="00DD5296"/>
    <w:rsid w:val="00DD5AB0"/>
    <w:rsid w:val="00DD682C"/>
    <w:rsid w:val="00DF7634"/>
    <w:rsid w:val="00E07F3D"/>
    <w:rsid w:val="00E126C6"/>
    <w:rsid w:val="00E173B9"/>
    <w:rsid w:val="00E44E7A"/>
    <w:rsid w:val="00E5473D"/>
    <w:rsid w:val="00E806E6"/>
    <w:rsid w:val="00E90663"/>
    <w:rsid w:val="00E94A32"/>
    <w:rsid w:val="00E94CE8"/>
    <w:rsid w:val="00E97C87"/>
    <w:rsid w:val="00EB269F"/>
    <w:rsid w:val="00EB737B"/>
    <w:rsid w:val="00EC1A8E"/>
    <w:rsid w:val="00ED6B7F"/>
    <w:rsid w:val="00EE10EE"/>
    <w:rsid w:val="00EE5BE1"/>
    <w:rsid w:val="00EF3838"/>
    <w:rsid w:val="00EF6F16"/>
    <w:rsid w:val="00F15B8E"/>
    <w:rsid w:val="00F17728"/>
    <w:rsid w:val="00F31688"/>
    <w:rsid w:val="00F37DF6"/>
    <w:rsid w:val="00F53A84"/>
    <w:rsid w:val="00F55E38"/>
    <w:rsid w:val="00F63581"/>
    <w:rsid w:val="00F65E3C"/>
    <w:rsid w:val="00F85621"/>
    <w:rsid w:val="00FA1CC2"/>
    <w:rsid w:val="00FA5016"/>
    <w:rsid w:val="00FB7A48"/>
    <w:rsid w:val="00FD7349"/>
    <w:rsid w:val="00FF015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B5EB8"/>
  <w15:docId w15:val="{597C9EFC-ED6F-47D4-97B1-D36DB486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DB"/>
  </w:style>
  <w:style w:type="paragraph" w:styleId="Heading2">
    <w:name w:val="heading 2"/>
    <w:basedOn w:val="Normal"/>
    <w:next w:val="Normal"/>
    <w:link w:val="Heading2Char"/>
    <w:uiPriority w:val="9"/>
    <w:semiHidden/>
    <w:unhideWhenUsed/>
    <w:qFormat/>
    <w:rsid w:val="000A5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743CE"/>
    <w:pPr>
      <w:spacing w:before="100" w:beforeAutospacing="1" w:after="100" w:afterAutospacing="1"/>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A06"/>
    <w:rPr>
      <w:rFonts w:ascii="Tahoma" w:hAnsi="Tahoma" w:cs="Tahoma"/>
      <w:sz w:val="16"/>
      <w:szCs w:val="16"/>
    </w:rPr>
  </w:style>
  <w:style w:type="character" w:customStyle="1" w:styleId="BalloonTextChar">
    <w:name w:val="Balloon Text Char"/>
    <w:basedOn w:val="DefaultParagraphFont"/>
    <w:link w:val="BalloonText"/>
    <w:uiPriority w:val="99"/>
    <w:semiHidden/>
    <w:rsid w:val="00925A06"/>
    <w:rPr>
      <w:rFonts w:ascii="Tahoma" w:hAnsi="Tahoma" w:cs="Tahoma"/>
      <w:sz w:val="16"/>
      <w:szCs w:val="16"/>
    </w:rPr>
  </w:style>
  <w:style w:type="character" w:customStyle="1" w:styleId="a">
    <w:name w:val="Нет"/>
    <w:rsid w:val="00A26568"/>
  </w:style>
  <w:style w:type="paragraph" w:styleId="ListParagraph">
    <w:name w:val="List Paragraph"/>
    <w:basedOn w:val="Normal"/>
    <w:uiPriority w:val="34"/>
    <w:qFormat/>
    <w:rsid w:val="00A26568"/>
    <w:pPr>
      <w:ind w:left="720"/>
      <w:contextualSpacing/>
    </w:pPr>
  </w:style>
  <w:style w:type="paragraph" w:customStyle="1" w:styleId="Pamatteksts1">
    <w:name w:val="Pamatteksts1"/>
    <w:rsid w:val="00A26568"/>
    <w:pPr>
      <w:pBdr>
        <w:top w:val="nil"/>
        <w:left w:val="nil"/>
        <w:bottom w:val="nil"/>
        <w:right w:val="nil"/>
        <w:between w:val="nil"/>
        <w:bar w:val="nil"/>
      </w:pBdr>
      <w:suppressAutoHyphens/>
      <w:spacing w:after="140" w:line="288" w:lineRule="auto"/>
    </w:pPr>
    <w:rPr>
      <w:rFonts w:ascii="Times New Roman" w:eastAsia="Arial Unicode MS" w:hAnsi="Times New Roman" w:cs="Arial Unicode MS"/>
      <w:color w:val="00000A"/>
      <w:u w:color="00000A"/>
      <w:bdr w:val="nil"/>
      <w:lang w:val="fr-FR" w:eastAsia="lv-LV"/>
    </w:rPr>
  </w:style>
  <w:style w:type="character" w:customStyle="1" w:styleId="Heading3Char">
    <w:name w:val="Heading 3 Char"/>
    <w:basedOn w:val="DefaultParagraphFont"/>
    <w:link w:val="Heading3"/>
    <w:uiPriority w:val="9"/>
    <w:rsid w:val="00A743CE"/>
    <w:rPr>
      <w:rFonts w:ascii="Times New Roman" w:eastAsia="Times New Roman" w:hAnsi="Times New Roman" w:cs="Times New Roman"/>
      <w:b/>
      <w:bCs/>
      <w:sz w:val="27"/>
      <w:szCs w:val="27"/>
      <w:lang w:val="lv-LV" w:eastAsia="lv-LV"/>
    </w:rPr>
  </w:style>
  <w:style w:type="paragraph" w:customStyle="1" w:styleId="liknoteik">
    <w:name w:val="lik_noteik"/>
    <w:basedOn w:val="Normal"/>
    <w:rsid w:val="00A743CE"/>
    <w:pPr>
      <w:spacing w:before="100" w:beforeAutospacing="1" w:after="100" w:afterAutospacing="1"/>
    </w:pPr>
    <w:rPr>
      <w:rFonts w:ascii="Times New Roman" w:eastAsia="Times New Roman" w:hAnsi="Times New Roman" w:cs="Times New Roman"/>
      <w:lang w:val="lv-LV" w:eastAsia="lv-LV"/>
    </w:rPr>
  </w:style>
  <w:style w:type="paragraph" w:customStyle="1" w:styleId="likdat">
    <w:name w:val="lik_dat"/>
    <w:basedOn w:val="Normal"/>
    <w:rsid w:val="00A743CE"/>
    <w:pPr>
      <w:spacing w:before="100" w:beforeAutospacing="1" w:after="100" w:afterAutospacing="1"/>
    </w:pPr>
    <w:rPr>
      <w:rFonts w:ascii="Times New Roman" w:eastAsia="Times New Roman" w:hAnsi="Times New Roman" w:cs="Times New Roman"/>
      <w:lang w:val="lv-LV" w:eastAsia="lv-LV"/>
    </w:rPr>
  </w:style>
  <w:style w:type="character" w:styleId="Hyperlink">
    <w:name w:val="Hyperlink"/>
    <w:basedOn w:val="DefaultParagraphFont"/>
    <w:uiPriority w:val="99"/>
    <w:unhideWhenUsed/>
    <w:rsid w:val="00F31688"/>
    <w:rPr>
      <w:color w:val="0000FF"/>
      <w:u w:val="single"/>
    </w:rPr>
  </w:style>
  <w:style w:type="paragraph" w:styleId="FootnoteText">
    <w:name w:val="footnote text"/>
    <w:basedOn w:val="Normal"/>
    <w:link w:val="FootnoteTextChar"/>
    <w:uiPriority w:val="99"/>
    <w:semiHidden/>
    <w:unhideWhenUsed/>
    <w:rsid w:val="00EB269F"/>
    <w:rPr>
      <w:rFonts w:eastAsiaTheme="minorHAnsi"/>
      <w:sz w:val="20"/>
      <w:szCs w:val="20"/>
    </w:rPr>
  </w:style>
  <w:style w:type="character" w:customStyle="1" w:styleId="FootnoteTextChar">
    <w:name w:val="Footnote Text Char"/>
    <w:basedOn w:val="DefaultParagraphFont"/>
    <w:link w:val="FootnoteText"/>
    <w:uiPriority w:val="99"/>
    <w:semiHidden/>
    <w:rsid w:val="00EB269F"/>
    <w:rPr>
      <w:rFonts w:eastAsiaTheme="minorHAnsi"/>
      <w:sz w:val="20"/>
      <w:szCs w:val="20"/>
    </w:rPr>
  </w:style>
  <w:style w:type="character" w:styleId="FootnoteReference">
    <w:name w:val="footnote reference"/>
    <w:basedOn w:val="DefaultParagraphFont"/>
    <w:uiPriority w:val="99"/>
    <w:semiHidden/>
    <w:unhideWhenUsed/>
    <w:rsid w:val="00EB269F"/>
    <w:rPr>
      <w:vertAlign w:val="superscript"/>
    </w:rPr>
  </w:style>
  <w:style w:type="character" w:styleId="Emphasis">
    <w:name w:val="Emphasis"/>
    <w:basedOn w:val="DefaultParagraphFont"/>
    <w:uiPriority w:val="20"/>
    <w:qFormat/>
    <w:rsid w:val="00EB269F"/>
    <w:rPr>
      <w:i/>
      <w:iCs/>
    </w:rPr>
  </w:style>
  <w:style w:type="paragraph" w:styleId="NormalWeb">
    <w:name w:val="Normal (Web)"/>
    <w:basedOn w:val="Normal"/>
    <w:uiPriority w:val="99"/>
    <w:semiHidden/>
    <w:unhideWhenUsed/>
    <w:rsid w:val="00911782"/>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911782"/>
    <w:rPr>
      <w:b/>
      <w:bCs/>
    </w:rPr>
  </w:style>
  <w:style w:type="paragraph" w:styleId="BodyTextIndent2">
    <w:name w:val="Body Text Indent 2"/>
    <w:basedOn w:val="Normal"/>
    <w:link w:val="BodyTextIndent2Char"/>
    <w:rsid w:val="000861CE"/>
    <w:pPr>
      <w:ind w:firstLine="720"/>
      <w:jc w:val="both"/>
    </w:pPr>
    <w:rPr>
      <w:rFonts w:ascii="Times New Roman" w:eastAsia="Times New Roman" w:hAnsi="Times New Roman" w:cs="Times New Roman"/>
      <w:color w:val="0000FF"/>
      <w:lang w:val="x-none"/>
    </w:rPr>
  </w:style>
  <w:style w:type="character" w:customStyle="1" w:styleId="BodyTextIndent2Char">
    <w:name w:val="Body Text Indent 2 Char"/>
    <w:basedOn w:val="DefaultParagraphFont"/>
    <w:link w:val="BodyTextIndent2"/>
    <w:rsid w:val="000861CE"/>
    <w:rPr>
      <w:rFonts w:ascii="Times New Roman" w:eastAsia="Times New Roman" w:hAnsi="Times New Roman" w:cs="Times New Roman"/>
      <w:color w:val="0000FF"/>
      <w:lang w:val="x-none"/>
    </w:rPr>
  </w:style>
  <w:style w:type="table" w:styleId="TableGrid">
    <w:name w:val="Table Grid"/>
    <w:basedOn w:val="TableNormal"/>
    <w:uiPriority w:val="39"/>
    <w:rsid w:val="00D5200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B32564"/>
  </w:style>
  <w:style w:type="character" w:customStyle="1" w:styleId="Heading2Char">
    <w:name w:val="Heading 2 Char"/>
    <w:basedOn w:val="DefaultParagraphFont"/>
    <w:link w:val="Heading2"/>
    <w:uiPriority w:val="9"/>
    <w:semiHidden/>
    <w:rsid w:val="000A5D5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438">
      <w:bodyDiv w:val="1"/>
      <w:marLeft w:val="0"/>
      <w:marRight w:val="0"/>
      <w:marTop w:val="0"/>
      <w:marBottom w:val="0"/>
      <w:divBdr>
        <w:top w:val="none" w:sz="0" w:space="0" w:color="auto"/>
        <w:left w:val="none" w:sz="0" w:space="0" w:color="auto"/>
        <w:bottom w:val="none" w:sz="0" w:space="0" w:color="auto"/>
        <w:right w:val="none" w:sz="0" w:space="0" w:color="auto"/>
      </w:divBdr>
    </w:div>
    <w:div w:id="79374011">
      <w:bodyDiv w:val="1"/>
      <w:marLeft w:val="0"/>
      <w:marRight w:val="0"/>
      <w:marTop w:val="0"/>
      <w:marBottom w:val="0"/>
      <w:divBdr>
        <w:top w:val="none" w:sz="0" w:space="0" w:color="auto"/>
        <w:left w:val="none" w:sz="0" w:space="0" w:color="auto"/>
        <w:bottom w:val="none" w:sz="0" w:space="0" w:color="auto"/>
        <w:right w:val="none" w:sz="0" w:space="0" w:color="auto"/>
      </w:divBdr>
    </w:div>
    <w:div w:id="169296808">
      <w:bodyDiv w:val="1"/>
      <w:marLeft w:val="0"/>
      <w:marRight w:val="0"/>
      <w:marTop w:val="0"/>
      <w:marBottom w:val="0"/>
      <w:divBdr>
        <w:top w:val="none" w:sz="0" w:space="0" w:color="auto"/>
        <w:left w:val="none" w:sz="0" w:space="0" w:color="auto"/>
        <w:bottom w:val="none" w:sz="0" w:space="0" w:color="auto"/>
        <w:right w:val="none" w:sz="0" w:space="0" w:color="auto"/>
      </w:divBdr>
    </w:div>
    <w:div w:id="433987252">
      <w:bodyDiv w:val="1"/>
      <w:marLeft w:val="0"/>
      <w:marRight w:val="0"/>
      <w:marTop w:val="0"/>
      <w:marBottom w:val="0"/>
      <w:divBdr>
        <w:top w:val="none" w:sz="0" w:space="0" w:color="auto"/>
        <w:left w:val="none" w:sz="0" w:space="0" w:color="auto"/>
        <w:bottom w:val="none" w:sz="0" w:space="0" w:color="auto"/>
        <w:right w:val="none" w:sz="0" w:space="0" w:color="auto"/>
      </w:divBdr>
    </w:div>
    <w:div w:id="440995515">
      <w:bodyDiv w:val="1"/>
      <w:marLeft w:val="0"/>
      <w:marRight w:val="0"/>
      <w:marTop w:val="0"/>
      <w:marBottom w:val="0"/>
      <w:divBdr>
        <w:top w:val="none" w:sz="0" w:space="0" w:color="auto"/>
        <w:left w:val="none" w:sz="0" w:space="0" w:color="auto"/>
        <w:bottom w:val="none" w:sz="0" w:space="0" w:color="auto"/>
        <w:right w:val="none" w:sz="0" w:space="0" w:color="auto"/>
      </w:divBdr>
    </w:div>
    <w:div w:id="808977480">
      <w:bodyDiv w:val="1"/>
      <w:marLeft w:val="0"/>
      <w:marRight w:val="0"/>
      <w:marTop w:val="0"/>
      <w:marBottom w:val="0"/>
      <w:divBdr>
        <w:top w:val="none" w:sz="0" w:space="0" w:color="auto"/>
        <w:left w:val="none" w:sz="0" w:space="0" w:color="auto"/>
        <w:bottom w:val="none" w:sz="0" w:space="0" w:color="auto"/>
        <w:right w:val="none" w:sz="0" w:space="0" w:color="auto"/>
      </w:divBdr>
    </w:div>
    <w:div w:id="1008796917">
      <w:bodyDiv w:val="1"/>
      <w:marLeft w:val="0"/>
      <w:marRight w:val="0"/>
      <w:marTop w:val="0"/>
      <w:marBottom w:val="0"/>
      <w:divBdr>
        <w:top w:val="none" w:sz="0" w:space="0" w:color="auto"/>
        <w:left w:val="none" w:sz="0" w:space="0" w:color="auto"/>
        <w:bottom w:val="none" w:sz="0" w:space="0" w:color="auto"/>
        <w:right w:val="none" w:sz="0" w:space="0" w:color="auto"/>
      </w:divBdr>
    </w:div>
    <w:div w:id="1024987974">
      <w:bodyDiv w:val="1"/>
      <w:marLeft w:val="0"/>
      <w:marRight w:val="0"/>
      <w:marTop w:val="0"/>
      <w:marBottom w:val="0"/>
      <w:divBdr>
        <w:top w:val="none" w:sz="0" w:space="0" w:color="auto"/>
        <w:left w:val="none" w:sz="0" w:space="0" w:color="auto"/>
        <w:bottom w:val="none" w:sz="0" w:space="0" w:color="auto"/>
        <w:right w:val="none" w:sz="0" w:space="0" w:color="auto"/>
      </w:divBdr>
      <w:divsChild>
        <w:div w:id="1450465116">
          <w:marLeft w:val="0"/>
          <w:marRight w:val="0"/>
          <w:marTop w:val="0"/>
          <w:marBottom w:val="0"/>
          <w:divBdr>
            <w:top w:val="none" w:sz="0" w:space="0" w:color="auto"/>
            <w:left w:val="none" w:sz="0" w:space="0" w:color="auto"/>
            <w:bottom w:val="none" w:sz="0" w:space="0" w:color="auto"/>
            <w:right w:val="none" w:sz="0" w:space="0" w:color="auto"/>
          </w:divBdr>
        </w:div>
        <w:div w:id="178857672">
          <w:marLeft w:val="0"/>
          <w:marRight w:val="0"/>
          <w:marTop w:val="0"/>
          <w:marBottom w:val="0"/>
          <w:divBdr>
            <w:top w:val="none" w:sz="0" w:space="0" w:color="auto"/>
            <w:left w:val="none" w:sz="0" w:space="0" w:color="auto"/>
            <w:bottom w:val="none" w:sz="0" w:space="0" w:color="auto"/>
            <w:right w:val="none" w:sz="0" w:space="0" w:color="auto"/>
          </w:divBdr>
        </w:div>
        <w:div w:id="1708261437">
          <w:marLeft w:val="0"/>
          <w:marRight w:val="0"/>
          <w:marTop w:val="0"/>
          <w:marBottom w:val="0"/>
          <w:divBdr>
            <w:top w:val="none" w:sz="0" w:space="0" w:color="auto"/>
            <w:left w:val="none" w:sz="0" w:space="0" w:color="auto"/>
            <w:bottom w:val="none" w:sz="0" w:space="0" w:color="auto"/>
            <w:right w:val="none" w:sz="0" w:space="0" w:color="auto"/>
          </w:divBdr>
        </w:div>
      </w:divsChild>
    </w:div>
    <w:div w:id="1106148864">
      <w:bodyDiv w:val="1"/>
      <w:marLeft w:val="0"/>
      <w:marRight w:val="0"/>
      <w:marTop w:val="0"/>
      <w:marBottom w:val="0"/>
      <w:divBdr>
        <w:top w:val="none" w:sz="0" w:space="0" w:color="auto"/>
        <w:left w:val="none" w:sz="0" w:space="0" w:color="auto"/>
        <w:bottom w:val="none" w:sz="0" w:space="0" w:color="auto"/>
        <w:right w:val="none" w:sz="0" w:space="0" w:color="auto"/>
      </w:divBdr>
      <w:divsChild>
        <w:div w:id="709308183">
          <w:marLeft w:val="0"/>
          <w:marRight w:val="0"/>
          <w:marTop w:val="480"/>
          <w:marBottom w:val="240"/>
          <w:divBdr>
            <w:top w:val="none" w:sz="0" w:space="0" w:color="auto"/>
            <w:left w:val="none" w:sz="0" w:space="0" w:color="auto"/>
            <w:bottom w:val="none" w:sz="0" w:space="0" w:color="auto"/>
            <w:right w:val="none" w:sz="0" w:space="0" w:color="auto"/>
          </w:divBdr>
        </w:div>
        <w:div w:id="571356092">
          <w:marLeft w:val="0"/>
          <w:marRight w:val="0"/>
          <w:marTop w:val="0"/>
          <w:marBottom w:val="567"/>
          <w:divBdr>
            <w:top w:val="none" w:sz="0" w:space="0" w:color="auto"/>
            <w:left w:val="none" w:sz="0" w:space="0" w:color="auto"/>
            <w:bottom w:val="none" w:sz="0" w:space="0" w:color="auto"/>
            <w:right w:val="none" w:sz="0" w:space="0" w:color="auto"/>
          </w:divBdr>
        </w:div>
      </w:divsChild>
    </w:div>
    <w:div w:id="1216698494">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sChild>
        <w:div w:id="132871011">
          <w:marLeft w:val="0"/>
          <w:marRight w:val="0"/>
          <w:marTop w:val="0"/>
          <w:marBottom w:val="0"/>
          <w:divBdr>
            <w:top w:val="none" w:sz="0" w:space="0" w:color="auto"/>
            <w:left w:val="none" w:sz="0" w:space="0" w:color="auto"/>
            <w:bottom w:val="none" w:sz="0" w:space="0" w:color="auto"/>
            <w:right w:val="none" w:sz="0" w:space="0" w:color="auto"/>
          </w:divBdr>
        </w:div>
      </w:divsChild>
    </w:div>
    <w:div w:id="1581601371">
      <w:bodyDiv w:val="1"/>
      <w:marLeft w:val="0"/>
      <w:marRight w:val="0"/>
      <w:marTop w:val="0"/>
      <w:marBottom w:val="0"/>
      <w:divBdr>
        <w:top w:val="none" w:sz="0" w:space="0" w:color="auto"/>
        <w:left w:val="none" w:sz="0" w:space="0" w:color="auto"/>
        <w:bottom w:val="none" w:sz="0" w:space="0" w:color="auto"/>
        <w:right w:val="none" w:sz="0" w:space="0" w:color="auto"/>
      </w:divBdr>
    </w:div>
    <w:div w:id="1644042768">
      <w:bodyDiv w:val="1"/>
      <w:marLeft w:val="0"/>
      <w:marRight w:val="0"/>
      <w:marTop w:val="0"/>
      <w:marBottom w:val="0"/>
      <w:divBdr>
        <w:top w:val="none" w:sz="0" w:space="0" w:color="auto"/>
        <w:left w:val="none" w:sz="0" w:space="0" w:color="auto"/>
        <w:bottom w:val="none" w:sz="0" w:space="0" w:color="auto"/>
        <w:right w:val="none" w:sz="0" w:space="0" w:color="auto"/>
      </w:divBdr>
    </w:div>
    <w:div w:id="1665359289">
      <w:bodyDiv w:val="1"/>
      <w:marLeft w:val="0"/>
      <w:marRight w:val="0"/>
      <w:marTop w:val="0"/>
      <w:marBottom w:val="0"/>
      <w:divBdr>
        <w:top w:val="none" w:sz="0" w:space="0" w:color="auto"/>
        <w:left w:val="none" w:sz="0" w:space="0" w:color="auto"/>
        <w:bottom w:val="none" w:sz="0" w:space="0" w:color="auto"/>
        <w:right w:val="none" w:sz="0" w:space="0" w:color="auto"/>
      </w:divBdr>
    </w:div>
    <w:div w:id="1706253548">
      <w:bodyDiv w:val="1"/>
      <w:marLeft w:val="0"/>
      <w:marRight w:val="0"/>
      <w:marTop w:val="0"/>
      <w:marBottom w:val="0"/>
      <w:divBdr>
        <w:top w:val="none" w:sz="0" w:space="0" w:color="auto"/>
        <w:left w:val="none" w:sz="0" w:space="0" w:color="auto"/>
        <w:bottom w:val="none" w:sz="0" w:space="0" w:color="auto"/>
        <w:right w:val="none" w:sz="0" w:space="0" w:color="auto"/>
      </w:divBdr>
    </w:div>
    <w:div w:id="1784761354">
      <w:bodyDiv w:val="1"/>
      <w:marLeft w:val="0"/>
      <w:marRight w:val="0"/>
      <w:marTop w:val="0"/>
      <w:marBottom w:val="0"/>
      <w:divBdr>
        <w:top w:val="none" w:sz="0" w:space="0" w:color="auto"/>
        <w:left w:val="none" w:sz="0" w:space="0" w:color="auto"/>
        <w:bottom w:val="none" w:sz="0" w:space="0" w:color="auto"/>
        <w:right w:val="none" w:sz="0" w:space="0" w:color="auto"/>
      </w:divBdr>
    </w:div>
    <w:div w:id="1797983830">
      <w:bodyDiv w:val="1"/>
      <w:marLeft w:val="0"/>
      <w:marRight w:val="0"/>
      <w:marTop w:val="0"/>
      <w:marBottom w:val="0"/>
      <w:divBdr>
        <w:top w:val="none" w:sz="0" w:space="0" w:color="auto"/>
        <w:left w:val="none" w:sz="0" w:space="0" w:color="auto"/>
        <w:bottom w:val="none" w:sz="0" w:space="0" w:color="auto"/>
        <w:right w:val="none" w:sz="0" w:space="0" w:color="auto"/>
      </w:divBdr>
    </w:div>
    <w:div w:id="180735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A014-A12B-4255-9C47-89A2792C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8964</Words>
  <Characters>5111</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Elviss Lapiņš</dc:creator>
  <cp:keywords/>
  <dc:description/>
  <cp:lastModifiedBy>Daina Baltace</cp:lastModifiedBy>
  <cp:revision>2</cp:revision>
  <cp:lastPrinted>2021-10-07T05:55:00Z</cp:lastPrinted>
  <dcterms:created xsi:type="dcterms:W3CDTF">2023-12-27T10:28:00Z</dcterms:created>
  <dcterms:modified xsi:type="dcterms:W3CDTF">2023-12-27T10:28:00Z</dcterms:modified>
</cp:coreProperties>
</file>